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571ED9C2" w:rsidR="00EB723F" w:rsidRPr="00EB723F" w:rsidRDefault="00EB723F" w:rsidP="00EB723F">
      <w:pPr>
        <w:pStyle w:val="Nadpis2"/>
      </w:pPr>
      <w:r w:rsidRPr="00EB723F">
        <w:t xml:space="preserve">Příloha č. </w:t>
      </w:r>
      <w:r w:rsidR="00AB7660">
        <w:t>2</w:t>
      </w:r>
      <w:r w:rsidRPr="00EB723F">
        <w:t xml:space="preserve"> zadávací dokumentace – Závazný návrh </w:t>
      </w:r>
      <w:r w:rsidR="00862734">
        <w:t>rámcové dohody</w:t>
      </w:r>
      <w:r w:rsidRPr="00EB723F" w:rsidDel="006F5554">
        <w:t xml:space="preserve"> </w:t>
      </w:r>
    </w:p>
    <w:p w14:paraId="5DECF3B0" w14:textId="48D46318" w:rsidR="00EB723F" w:rsidRPr="00EB723F" w:rsidRDefault="00862734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RÁMCOVÁ DOHODA</w:t>
      </w:r>
    </w:p>
    <w:p w14:paraId="1B56E94A" w14:textId="01719024" w:rsidR="003252CB" w:rsidRPr="00EB723F" w:rsidRDefault="003252CB" w:rsidP="00800F7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  <w:r w:rsidR="00800F74">
        <w:rPr>
          <w:rFonts w:asciiTheme="minorHAnsi" w:hAnsiTheme="minorHAnsi" w:cstheme="minorHAnsi"/>
          <w:i/>
          <w:sz w:val="22"/>
          <w:szCs w:val="22"/>
        </w:rPr>
        <w:t xml:space="preserve"> (dále jen „</w:t>
      </w:r>
      <w:r w:rsidR="008651A2">
        <w:rPr>
          <w:rFonts w:asciiTheme="minorHAnsi" w:hAnsiTheme="minorHAnsi" w:cstheme="minorHAnsi"/>
          <w:i/>
          <w:sz w:val="22"/>
          <w:szCs w:val="22"/>
        </w:rPr>
        <w:t>OZ</w:t>
      </w:r>
      <w:r w:rsidR="00800F74">
        <w:rPr>
          <w:rFonts w:asciiTheme="minorHAnsi" w:hAnsiTheme="minorHAnsi" w:cstheme="minorHAnsi"/>
          <w:i/>
          <w:sz w:val="22"/>
          <w:szCs w:val="22"/>
        </w:rPr>
        <w:t>“)</w:t>
      </w:r>
      <w:r>
        <w:rPr>
          <w:rFonts w:asciiTheme="minorHAnsi" w:hAnsiTheme="minorHAnsi" w:cstheme="minorHAnsi"/>
          <w:i/>
          <w:sz w:val="22"/>
          <w:szCs w:val="22"/>
        </w:rPr>
        <w:t>, a</w:t>
      </w:r>
      <w:r w:rsidRPr="003252CB">
        <w:rPr>
          <w:rFonts w:asciiTheme="minorHAnsi" w:hAnsiTheme="minorHAnsi" w:cstheme="minorHAnsi"/>
          <w:i/>
          <w:sz w:val="22"/>
          <w:szCs w:val="22"/>
        </w:rPr>
        <w:t xml:space="preserve"> § 131 a </w:t>
      </w:r>
      <w:r>
        <w:rPr>
          <w:rFonts w:asciiTheme="minorHAnsi" w:hAnsiTheme="minorHAnsi" w:cstheme="minorHAnsi"/>
          <w:i/>
          <w:sz w:val="22"/>
          <w:szCs w:val="22"/>
        </w:rPr>
        <w:t>násl</w:t>
      </w:r>
      <w:r w:rsidRPr="003252CB">
        <w:rPr>
          <w:rFonts w:asciiTheme="minorHAnsi" w:hAnsiTheme="minorHAnsi" w:cstheme="minorHAnsi"/>
          <w:i/>
          <w:sz w:val="22"/>
          <w:szCs w:val="22"/>
        </w:rPr>
        <w:t>. zákona č. 134/2016 Sb., o zadávání veřejných zakázek</w:t>
      </w:r>
      <w:r>
        <w:rPr>
          <w:rFonts w:asciiTheme="minorHAnsi" w:hAnsiTheme="minorHAnsi" w:cstheme="minorHAnsi"/>
          <w:i/>
          <w:sz w:val="22"/>
          <w:szCs w:val="22"/>
        </w:rPr>
        <w:t xml:space="preserve">, v platném znění (dále jen </w:t>
      </w:r>
      <w:r w:rsidR="008651A2">
        <w:rPr>
          <w:rFonts w:asciiTheme="minorHAnsi" w:hAnsiTheme="minorHAnsi" w:cstheme="minorHAnsi"/>
          <w:i/>
          <w:sz w:val="22"/>
          <w:szCs w:val="22"/>
        </w:rPr>
        <w:t xml:space="preserve">„zákon“ nebo </w:t>
      </w:r>
      <w:r w:rsidR="00800F74">
        <w:rPr>
          <w:rFonts w:asciiTheme="minorHAnsi" w:hAnsiTheme="minorHAnsi" w:cstheme="minorHAnsi"/>
          <w:i/>
          <w:sz w:val="22"/>
          <w:szCs w:val="22"/>
        </w:rPr>
        <w:t>„ZZVZ“</w:t>
      </w:r>
      <w:r>
        <w:rPr>
          <w:rFonts w:asciiTheme="minorHAnsi" w:hAnsiTheme="minorHAnsi" w:cstheme="minorHAnsi"/>
          <w:i/>
          <w:sz w:val="22"/>
          <w:szCs w:val="22"/>
        </w:rPr>
        <w:t>)</w:t>
      </w:r>
    </w:p>
    <w:p w14:paraId="12BEAB52" w14:textId="77777777" w:rsidR="006A36A9" w:rsidRPr="00214E72" w:rsidRDefault="006A36A9" w:rsidP="0043283C">
      <w:pPr>
        <w:widowControl w:val="0"/>
        <w:suppressAutoHyphens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63C6B92A" w14:textId="77777777" w:rsidR="00EB723F" w:rsidRPr="00EB723F" w:rsidRDefault="00385276" w:rsidP="008A1366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424425EC" w:rsidR="00EB723F" w:rsidRPr="00EB723F" w:rsidRDefault="00061C01" w:rsidP="008A1366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Ing. Hynkem Raisem, MHA, místopředsedou představenstva</w:t>
      </w:r>
    </w:p>
    <w:p w14:paraId="18CCFC78" w14:textId="77777777" w:rsidR="00EB723F" w:rsidRPr="00EB723F" w:rsidRDefault="00EB723F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8A1366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8A1366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r w:rsidR="000B1BE0">
        <w:rPr>
          <w:rFonts w:ascii="Calibri" w:hAnsi="Calibri" w:cs="Calibri"/>
          <w:sz w:val="22"/>
          <w:szCs w:val="22"/>
        </w:rPr>
        <w:t>……..,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 w:rsidRPr="007F1CCA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</w:p>
    <w:p w14:paraId="26E216B5" w14:textId="70C792A2" w:rsidR="008F356C" w:rsidRPr="00574136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>: eiefkcs</w:t>
      </w:r>
    </w:p>
    <w:p w14:paraId="43017829" w14:textId="28E00CAB" w:rsidR="00EB723F" w:rsidRPr="00EB723F" w:rsidRDefault="00EB723F" w:rsidP="008A1366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411DD69D" w14:textId="396EE45C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38F561FF" w:rsidR="00EB723F" w:rsidRPr="00681336" w:rsidRDefault="007A4D3C" w:rsidP="008A1366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  <w:highlight w:val="yellow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>(doplní dodavatel</w:t>
      </w:r>
      <w:r w:rsidR="00681336"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="00F01FE5">
        <w:rPr>
          <w:rFonts w:asciiTheme="minorHAnsi" w:hAnsiTheme="minorHAnsi"/>
          <w:b/>
          <w:i/>
          <w:iCs/>
          <w:highlight w:val="yellow"/>
        </w:rPr>
        <w:t>–</w:t>
      </w:r>
      <w:r w:rsidR="00681336" w:rsidRPr="00F01FE5">
        <w:rPr>
          <w:rFonts w:asciiTheme="minorHAnsi" w:hAnsiTheme="minorHAnsi"/>
          <w:b/>
          <w:i/>
          <w:iCs/>
          <w:highlight w:val="yellow"/>
        </w:rPr>
        <w:t xml:space="preserve"> 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účastník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)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shd w:val="clear" w:color="auto" w:fill="FFFFFF" w:themeFill="background1"/>
        </w:rPr>
        <w:t xml:space="preserve"> 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(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před podpisem smlouvy 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bude upraveno zadavatelem dle výsledk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u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 zadávacího řízení)</w:t>
      </w:r>
    </w:p>
    <w:p w14:paraId="7BE6CCF1" w14:textId="1A0F0BC2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8A1366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6F62D8" w14:textId="77777777" w:rsidR="00911399" w:rsidRDefault="00EB723F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</w:p>
    <w:p w14:paraId="53120C24" w14:textId="2B365B86" w:rsidR="00EB723F" w:rsidRPr="007804AA" w:rsidRDefault="00911399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……………………</w:t>
      </w:r>
      <w:r>
        <w:rPr>
          <w:rFonts w:ascii="Calibri" w:hAnsi="Calibri" w:cs="Calibri"/>
          <w:sz w:val="22"/>
          <w:szCs w:val="22"/>
        </w:rPr>
        <w:t>, tel</w:t>
      </w:r>
      <w:r w:rsidRPr="00911399">
        <w:rPr>
          <w:rFonts w:ascii="Calibri" w:hAnsi="Calibri" w:cs="Calibri"/>
          <w:sz w:val="22"/>
          <w:szCs w:val="22"/>
          <w:highlight w:val="yellow"/>
        </w:rPr>
        <w:t>.…………..</w:t>
      </w:r>
      <w:r>
        <w:rPr>
          <w:rFonts w:ascii="Calibri" w:hAnsi="Calibri" w:cs="Calibri"/>
          <w:sz w:val="22"/>
          <w:szCs w:val="22"/>
        </w:rPr>
        <w:t>, e-mail: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……………..</w:t>
      </w:r>
      <w:r w:rsidDel="00B071C9">
        <w:rPr>
          <w:rFonts w:ascii="Calibri" w:hAnsi="Calibri" w:cs="Calibri"/>
          <w:sz w:val="22"/>
          <w:szCs w:val="22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301363AF" w14:textId="45880683" w:rsidR="00FD657E" w:rsidRPr="007804AA" w:rsidRDefault="00EA1974" w:rsidP="008A1366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D10EE7B" w14:textId="78C7BB24" w:rsidR="00681336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>(dále jen „prodávající č. 1“)</w:t>
      </w:r>
    </w:p>
    <w:p w14:paraId="78A86241" w14:textId="77777777" w:rsidR="00E556CE" w:rsidRPr="00E556CE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  <w:highlight w:val="yellow"/>
        </w:rPr>
      </w:pPr>
    </w:p>
    <w:p w14:paraId="091718A3" w14:textId="30801307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zadávacího řízení)</w:t>
      </w:r>
    </w:p>
    <w:p w14:paraId="5618D76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20CF22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5B354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BC56B9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BE20E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C021B76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E5FB1E0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37E43EFB" w14:textId="219834B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lastRenderedPageBreak/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4A50F71A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1F248B12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12EA181A" w14:textId="6208DF03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51541333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E180F26" w14:textId="3DC8515A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Cs/>
          <w:i/>
          <w:iCs/>
          <w:color w:val="000000" w:themeColor="text1"/>
          <w:highlight w:val="lightGray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F01FE5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2C0A204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B85778C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A48065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827C7D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92B5315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E1F38BF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5243435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 </w:t>
      </w:r>
    </w:p>
    <w:p w14:paraId="3ED0FBB6" w14:textId="724A0546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</w:p>
    <w:p w14:paraId="72554690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C80ED29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01A946A" w14:textId="411DD9B7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3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04EAFD25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BB0391D" w14:textId="49C06BC2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nebo odstraněno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528BCD39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584CECAE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A20BB69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4C269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15E384B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6A272AE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A20F238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1166A75" w14:textId="7A18CBB4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63FEDE0C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3996081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B097575" w14:textId="7CBD8D2C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4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6ECE8ED6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EA089F4" w14:textId="31B696D9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nebo odstraněno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0FD91C00" w14:textId="63D135C3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713F4FC" w14:textId="6C08676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3AA17DF" w14:textId="197309D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F62CC48" w14:textId="6D4E7FC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C43D32D" w14:textId="778A133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1094A35" w14:textId="070F4DB1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60FA6E6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C70733F" w14:textId="2BBACA0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2AA7E497" w14:textId="712441C2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05F94CC0" w14:textId="16FBB41A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5E2077CB" w14:textId="4ED5B86F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5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4DD649E9" w14:textId="77777777" w:rsidR="00E556CE" w:rsidRPr="007804AA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500974E" w14:textId="3826FB1E" w:rsidR="006A36A9" w:rsidRDefault="00EB723F" w:rsidP="009E52A9">
      <w:pPr>
        <w:widowControl w:val="0"/>
        <w:tabs>
          <w:tab w:val="left" w:pos="709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lastRenderedPageBreak/>
        <w:t>(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9E52A9">
        <w:rPr>
          <w:rFonts w:asciiTheme="minorHAnsi" w:hAnsiTheme="minorHAnsi" w:cstheme="minorHAnsi"/>
          <w:sz w:val="22"/>
          <w:szCs w:val="22"/>
        </w:rPr>
        <w:t xml:space="preserve">č. 1 </w:t>
      </w:r>
      <w:r w:rsidR="009E52A9" w:rsidRPr="009E52A9">
        <w:rPr>
          <w:rFonts w:asciiTheme="minorHAnsi" w:hAnsiTheme="minorHAnsi" w:cstheme="minorHAnsi"/>
          <w:sz w:val="22"/>
          <w:szCs w:val="22"/>
        </w:rPr>
        <w:t>a</w:t>
      </w:r>
      <w:r w:rsidR="009E52A9">
        <w:rPr>
          <w:rFonts w:asciiTheme="minorHAnsi" w:hAnsiTheme="minorHAnsi" w:cstheme="minorHAnsi"/>
          <w:sz w:val="22"/>
          <w:szCs w:val="22"/>
        </w:rPr>
        <w:t>ž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</w:t>
      </w:r>
      <w:r w:rsidR="009E52A9">
        <w:rPr>
          <w:rFonts w:asciiTheme="minorHAnsi" w:hAnsiTheme="minorHAnsi" w:cstheme="minorHAnsi"/>
          <w:sz w:val="22"/>
          <w:szCs w:val="22"/>
        </w:rPr>
        <w:t>prodávající č. 5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společně dále </w:t>
      </w:r>
      <w:r w:rsidR="009E52A9">
        <w:rPr>
          <w:rFonts w:asciiTheme="minorHAnsi" w:hAnsiTheme="minorHAnsi" w:cstheme="minorHAnsi"/>
          <w:sz w:val="22"/>
          <w:szCs w:val="22"/>
        </w:rPr>
        <w:t xml:space="preserve">jen </w:t>
      </w:r>
      <w:r w:rsidR="009E52A9" w:rsidRPr="009E52A9">
        <w:rPr>
          <w:rFonts w:asciiTheme="minorHAnsi" w:hAnsiTheme="minorHAnsi" w:cstheme="minorHAnsi"/>
          <w:sz w:val="22"/>
          <w:szCs w:val="22"/>
        </w:rPr>
        <w:t>jako „</w:t>
      </w:r>
      <w:r w:rsidR="009E52A9">
        <w:rPr>
          <w:rFonts w:asciiTheme="minorHAnsi" w:hAnsiTheme="minorHAnsi" w:cstheme="minorHAnsi"/>
          <w:sz w:val="22"/>
          <w:szCs w:val="22"/>
        </w:rPr>
        <w:t>prodávající</w:t>
      </w:r>
      <w:r w:rsidR="009E52A9" w:rsidRPr="009E52A9">
        <w:rPr>
          <w:rFonts w:asciiTheme="minorHAnsi" w:hAnsiTheme="minorHAnsi" w:cstheme="minorHAnsi"/>
          <w:sz w:val="22"/>
          <w:szCs w:val="22"/>
        </w:rPr>
        <w:t>“)</w:t>
      </w: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68646B4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 xml:space="preserve">tuto </w:t>
      </w:r>
      <w:r w:rsidR="00481A68">
        <w:rPr>
          <w:rFonts w:ascii="Calibri" w:hAnsi="Calibri" w:cs="Calibri"/>
          <w:b w:val="0"/>
          <w:sz w:val="22"/>
          <w:szCs w:val="22"/>
        </w:rPr>
        <w:t>rámcovou dohodu</w:t>
      </w:r>
      <w:r w:rsidR="00E91995">
        <w:rPr>
          <w:rFonts w:ascii="Calibri" w:hAnsi="Calibri" w:cs="Calibri"/>
          <w:b w:val="0"/>
          <w:sz w:val="22"/>
          <w:szCs w:val="22"/>
        </w:rPr>
        <w:t xml:space="preserve"> (dále</w:t>
      </w:r>
      <w:r w:rsidR="000C65A1">
        <w:rPr>
          <w:rFonts w:ascii="Calibri" w:hAnsi="Calibri" w:cs="Calibri"/>
          <w:b w:val="0"/>
          <w:sz w:val="22"/>
          <w:szCs w:val="22"/>
        </w:rPr>
        <w:t xml:space="preserve"> také</w:t>
      </w:r>
      <w:r w:rsidR="00E91995">
        <w:rPr>
          <w:rFonts w:ascii="Calibri" w:hAnsi="Calibri" w:cs="Calibri"/>
          <w:b w:val="0"/>
          <w:sz w:val="22"/>
          <w:szCs w:val="22"/>
        </w:rPr>
        <w:t xml:space="preserve"> jen „dohoda“)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5DA83E1E" w:rsidR="00646D37" w:rsidRPr="00800F74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</w:t>
      </w:r>
      <w:r w:rsidR="00481A68">
        <w:rPr>
          <w:rFonts w:asciiTheme="minorHAnsi" w:hAnsiTheme="minorHAnsi"/>
          <w:sz w:val="22"/>
          <w:szCs w:val="22"/>
        </w:rPr>
        <w:t>rámcové dohody</w:t>
      </w:r>
      <w:r>
        <w:rPr>
          <w:rFonts w:asciiTheme="minorHAnsi" w:hAnsiTheme="minorHAnsi"/>
          <w:sz w:val="22"/>
          <w:szCs w:val="22"/>
        </w:rPr>
        <w:t xml:space="preserve"> j</w:t>
      </w:r>
      <w:r w:rsidR="00E91995">
        <w:rPr>
          <w:rFonts w:asciiTheme="minorHAnsi" w:hAnsiTheme="minorHAnsi"/>
          <w:sz w:val="22"/>
          <w:szCs w:val="22"/>
        </w:rPr>
        <w:t>sou</w:t>
      </w:r>
      <w:r>
        <w:rPr>
          <w:rFonts w:asciiTheme="minorHAnsi" w:hAnsiTheme="minorHAnsi"/>
          <w:sz w:val="22"/>
          <w:szCs w:val="22"/>
        </w:rPr>
        <w:t xml:space="preserve"> nabídk</w:t>
      </w:r>
      <w:r w:rsidR="00E91995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vybran</w:t>
      </w:r>
      <w:r w:rsidR="00E91995">
        <w:rPr>
          <w:rFonts w:asciiTheme="minorHAnsi" w:hAnsiTheme="minorHAnsi"/>
          <w:sz w:val="22"/>
          <w:szCs w:val="22"/>
        </w:rPr>
        <w:t>ých</w:t>
      </w:r>
      <w:r>
        <w:rPr>
          <w:rFonts w:asciiTheme="minorHAnsi" w:hAnsiTheme="minorHAnsi"/>
          <w:sz w:val="22"/>
          <w:szCs w:val="22"/>
        </w:rPr>
        <w:t xml:space="preserve"> dodavatel</w:t>
      </w:r>
      <w:r w:rsidR="00E91995">
        <w:rPr>
          <w:rFonts w:asciiTheme="minorHAnsi" w:hAnsiTheme="minorHAnsi"/>
          <w:sz w:val="22"/>
          <w:szCs w:val="22"/>
        </w:rPr>
        <w:t>ů</w:t>
      </w:r>
      <w:r>
        <w:rPr>
          <w:rFonts w:asciiTheme="minorHAnsi" w:hAnsiTheme="minorHAnsi"/>
          <w:sz w:val="22"/>
          <w:szCs w:val="22"/>
        </w:rPr>
        <w:t xml:space="preserve"> </w:t>
      </w:r>
      <w:r w:rsidR="0043283C">
        <w:rPr>
          <w:rFonts w:asciiTheme="minorHAnsi" w:hAnsiTheme="minorHAnsi"/>
          <w:sz w:val="22"/>
          <w:szCs w:val="22"/>
        </w:rPr>
        <w:t>podané</w:t>
      </w:r>
      <w:r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</w:t>
      </w:r>
      <w:r w:rsidR="00E91995">
        <w:rPr>
          <w:rFonts w:asciiTheme="minorHAnsi" w:hAnsiTheme="minorHAnsi"/>
          <w:sz w:val="22"/>
          <w:szCs w:val="22"/>
        </w:rPr>
        <w:t xml:space="preserve">na dodávky </w:t>
      </w:r>
      <w:r w:rsidR="00646D37" w:rsidRPr="00964F90">
        <w:rPr>
          <w:rFonts w:asciiTheme="minorHAnsi" w:hAnsiTheme="minorHAnsi"/>
          <w:sz w:val="22"/>
          <w:szCs w:val="22"/>
        </w:rPr>
        <w:t xml:space="preserve">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Dodávky potravin pro stravovací provoz </w:t>
      </w:r>
      <w:r w:rsidR="00F928BE">
        <w:rPr>
          <w:rFonts w:ascii="Calibri" w:hAnsi="Calibri"/>
          <w:b/>
          <w:bCs/>
          <w:sz w:val="22"/>
          <w:szCs w:val="22"/>
        </w:rPr>
        <w:t>Chrudimské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 nemocnice – </w:t>
      </w:r>
      <w:r w:rsidR="00DB4F58" w:rsidRPr="00DB4F58">
        <w:rPr>
          <w:rFonts w:ascii="Calibri" w:hAnsi="Calibri"/>
          <w:b/>
          <w:bCs/>
          <w:sz w:val="22"/>
          <w:szCs w:val="22"/>
        </w:rPr>
        <w:t>uzeniny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4F4558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43283C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</w:t>
      </w:r>
      <w:r w:rsidR="00800F74">
        <w:rPr>
          <w:rFonts w:asciiTheme="minorHAnsi" w:hAnsiTheme="minorHAnsi"/>
          <w:sz w:val="22"/>
          <w:szCs w:val="22"/>
        </w:rPr>
        <w:t>ZZVZ</w:t>
      </w:r>
      <w:r w:rsidR="00646D37" w:rsidRPr="00964F90">
        <w:rPr>
          <w:rFonts w:asciiTheme="minorHAnsi" w:hAnsiTheme="minorHAnsi"/>
          <w:sz w:val="22"/>
          <w:szCs w:val="22"/>
        </w:rPr>
        <w:t>.</w:t>
      </w:r>
      <w:r w:rsidR="00800F74">
        <w:rPr>
          <w:rFonts w:asciiTheme="minorHAnsi" w:hAnsiTheme="minorHAnsi"/>
          <w:sz w:val="22"/>
          <w:szCs w:val="22"/>
        </w:rPr>
        <w:t xml:space="preserve"> </w:t>
      </w:r>
      <w:r w:rsidR="00967458" w:rsidRPr="00967458">
        <w:rPr>
          <w:rFonts w:asciiTheme="minorHAnsi" w:hAnsiTheme="minorHAnsi"/>
          <w:sz w:val="22"/>
          <w:szCs w:val="22"/>
        </w:rPr>
        <w:t xml:space="preserve">Evidenční číslo zakázky ve věstníku veřejných zakázek ………… 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(</w:t>
      </w:r>
      <w:r w:rsidR="00967458" w:rsidRPr="004146B8">
        <w:rPr>
          <w:rFonts w:asciiTheme="minorHAnsi" w:hAnsiTheme="minorHAnsi"/>
          <w:i/>
          <w:iCs/>
          <w:sz w:val="22"/>
          <w:szCs w:val="22"/>
          <w:highlight w:val="lightGray"/>
        </w:rPr>
        <w:t xml:space="preserve">bude doplněno před podpisem </w:t>
      </w:r>
      <w:r w:rsidR="00800F74">
        <w:rPr>
          <w:rFonts w:asciiTheme="minorHAnsi" w:hAnsiTheme="minorHAnsi"/>
          <w:i/>
          <w:iCs/>
          <w:sz w:val="22"/>
          <w:szCs w:val="22"/>
          <w:highlight w:val="lightGray"/>
        </w:rPr>
        <w:t>dohody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3B22B2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43283C" w:rsidRDefault="006A36A9" w:rsidP="003D06A7">
      <w:pPr>
        <w:keepNext/>
        <w:widowControl w:val="0"/>
        <w:suppressAutoHyphens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8C0367" w:rsidRDefault="006A36A9" w:rsidP="003D06A7">
      <w:pPr>
        <w:keepNext/>
        <w:widowControl w:val="0"/>
        <w:suppressAutoHyphens/>
        <w:spacing w:after="120"/>
        <w:jc w:val="center"/>
        <w:rPr>
          <w:rFonts w:ascii="Calibri" w:eastAsia="SimSun" w:hAnsi="Calibri"/>
          <w:b/>
          <w:bCs/>
          <w:color w:val="FF0000"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24BC4BE8" w14:textId="6300A892" w:rsidR="004146B8" w:rsidRPr="004146B8" w:rsidRDefault="004146B8" w:rsidP="009B5C6B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Výsledkem výše uvedené veřejné zakázky je uzavření této rámcové dohody s </w:t>
      </w:r>
      <w:r w:rsidRPr="004146B8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…….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min. třemi (3)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vybranými dodavateli 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(počet dodavatelů – prodávajících doplní zadavatel na základě výsledku zadávacího řízení)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na dodávky </w:t>
      </w:r>
      <w:r w:rsidR="00DB4F58">
        <w:rPr>
          <w:rFonts w:ascii="Calibri" w:hAnsi="Calibri" w:cs="Calibri"/>
          <w:sz w:val="22"/>
          <w:szCs w:val="22"/>
        </w:rPr>
        <w:t>uzenin</w:t>
      </w:r>
      <w:r w:rsidR="008A33CA">
        <w:rPr>
          <w:rFonts w:ascii="Calibri" w:hAnsi="Calibri" w:cs="Calibri"/>
          <w:sz w:val="22"/>
          <w:szCs w:val="22"/>
        </w:rPr>
        <w:t xml:space="preserve"> a masových výrobků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732268D9" w14:textId="78DAE073" w:rsidR="00335E3D" w:rsidRPr="004146B8" w:rsidRDefault="00E91995" w:rsidP="004146B8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Předmětem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rámcové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y je zajištění </w:t>
      </w:r>
      <w:r w:rsid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průběžných </w:t>
      </w:r>
      <w:r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dodávek </w:t>
      </w:r>
      <w:r w:rsidR="00DB4F58">
        <w:rPr>
          <w:rFonts w:ascii="Calibri" w:hAnsi="Calibri" w:cs="Calibri"/>
          <w:sz w:val="22"/>
          <w:szCs w:val="22"/>
        </w:rPr>
        <w:t>potravin</w:t>
      </w:r>
      <w:r w:rsidR="00EA0669">
        <w:rPr>
          <w:rFonts w:ascii="Calibri" w:hAnsi="Calibri" w:cs="Calibri"/>
          <w:sz w:val="22"/>
          <w:szCs w:val="22"/>
        </w:rPr>
        <w:t>, kterými jsou</w:t>
      </w:r>
      <w:r w:rsidR="00DB4F58">
        <w:rPr>
          <w:rFonts w:ascii="Calibri" w:hAnsi="Calibri" w:cs="Calibri"/>
          <w:sz w:val="22"/>
          <w:szCs w:val="22"/>
        </w:rPr>
        <w:t xml:space="preserve"> uzeniny</w:t>
      </w:r>
      <w:r w:rsidR="00DE6DE7">
        <w:rPr>
          <w:rFonts w:ascii="Calibri" w:hAnsi="Calibri" w:cs="Calibri"/>
          <w:sz w:val="22"/>
          <w:szCs w:val="22"/>
        </w:rPr>
        <w:t xml:space="preserve">, </w:t>
      </w:r>
      <w:r w:rsidR="00DE6DE7" w:rsidRPr="00DE6DE7">
        <w:rPr>
          <w:rFonts w:ascii="Calibri" w:hAnsi="Calibri" w:cs="Calibri"/>
          <w:sz w:val="22"/>
          <w:szCs w:val="22"/>
        </w:rPr>
        <w:t>salámy a masové výrobky</w:t>
      </w:r>
      <w:r w:rsidR="00DE6DE7">
        <w:rPr>
          <w:rFonts w:ascii="Calibri" w:hAnsi="Calibri" w:cs="Calibri"/>
          <w:sz w:val="22"/>
          <w:szCs w:val="22"/>
        </w:rPr>
        <w:t xml:space="preserve"> </w:t>
      </w:r>
      <w:r w:rsidR="000C65A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(dále také 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„</w:t>
      </w:r>
      <w:r w:rsidR="00DB4F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uzeniny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“ </w:t>
      </w:r>
      <w:r w:rsidR="00F4002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nebo </w:t>
      </w:r>
      <w:r w:rsidR="000C65A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„zboží“)</w:t>
      </w:r>
      <w:r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stravovací provoz </w:t>
      </w:r>
      <w:r w:rsidR="004A62CC" w:rsidRPr="004A62CC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Chrudimské</w:t>
      </w:r>
      <w:r w:rsidR="004146B8" w:rsidRPr="00DE6D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nemocnice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požadovaném množství</w:t>
      </w:r>
      <w:r w:rsid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kvalitě,</w:t>
      </w:r>
      <w:r w:rsidR="0043283C" w:rsidRPr="0043283C">
        <w:t xml:space="preserve"> </w:t>
      </w:r>
      <w:r w:rsidR="0043283C" w:rsidRP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 podmínek stanovených touto rámcovou dohodou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souladu se všemi právními normami platnými v České republice, obecně závaznými předpisy, standardy a požadavky kupujícího dle aktuálních potřeb kupujícího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403CCE" w14:textId="03DFF2CF" w:rsidR="00335E3D" w:rsidRPr="00CB7995" w:rsidRDefault="00335E3D" w:rsidP="00CB7995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Dílčí plnění budou zadáván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jednotlivými dílčími objednávkami, na každý jednotlivý</w:t>
      </w:r>
      <w:r w:rsidR="00CB799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 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bez obnovení soutěže mezi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prodávajícími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3DF5864" w14:textId="32084840" w:rsidR="009C7923" w:rsidRDefault="00CB7995" w:rsidP="009E52A9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Seznam a s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pecifikace konkrétních 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druhů </w:t>
      </w:r>
      <w:r w:rsidR="00DB4F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uzenin</w:t>
      </w:r>
      <w:r w:rsidR="00773893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jednotkovými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cenami každého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753DDF" w:rsidRPr="00753DDF"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tj. s cenami za 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měrnou jednotku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druhu zboží,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příloze č. 1 této dohody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Jednotlivé druhy </w:t>
      </w:r>
      <w:r w:rsidR="00DB4F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uzenin</w:t>
      </w:r>
      <w:r w:rsidR="007738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bude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odebírat na základě dílčích objednávek. </w:t>
      </w:r>
    </w:p>
    <w:p w14:paraId="1DEDACD2" w14:textId="5E193DEE" w:rsidR="00CB7995" w:rsidRPr="00CB7995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bude na základě této dohody odebírat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příloze č. 1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za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uvedené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jednotkové ceny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nižší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Veškeré ceny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</w:t>
      </w:r>
      <w:r w:rsidR="003C60A8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342E93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měrnou jednotku </w:t>
      </w:r>
      <w:r w:rsidR="004A1388" w:rsidRP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jen „jednotkové ceny“)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uvedené v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položkovém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rozpočtu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jsou pro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závazné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nepřekročitelné a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maximální a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tyto ceny garantuje </w:t>
      </w:r>
      <w:r w:rsidR="00920C96" w:rsidRP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jako maximální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 celou dobu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dle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4B53384" w14:textId="656AD422" w:rsidR="00CB7995" w:rsidRPr="00CB7995" w:rsidRDefault="009E52A9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touto smlouvou zavazuje kupujícímu předávat předmět koupě a umožnit mu nabýt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 němu vlastnické právo a kupující se zavazuje předmět koupě převzít a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zaplatit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prodávajícímu za dodaný předmět koupě kupní cenu specifikovanou v každé dílčí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objednávce.</w:t>
      </w:r>
    </w:p>
    <w:p w14:paraId="46862F29" w14:textId="4A47C0A1" w:rsidR="00CB7995" w:rsidRPr="00CB7995" w:rsidRDefault="009E52A9" w:rsidP="00876DDF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dodávat zboží 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čerstvé a nezávadné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37CC19C" w14:textId="63F1204F" w:rsidR="00CB7995" w:rsidRPr="00876DDF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potřebných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dokladů dle platné legislativy</w:t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AFB6167" w14:textId="77777777" w:rsidR="003D06A7" w:rsidRDefault="003D06A7" w:rsidP="003D06A7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88DC7F" w14:textId="0905A46A" w:rsidR="003D06A7" w:rsidRPr="003D06A7" w:rsidRDefault="003D06A7" w:rsidP="003D06A7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II.</w:t>
      </w:r>
    </w:p>
    <w:p w14:paraId="2CE25CA0" w14:textId="6C8BA216" w:rsidR="003D06A7" w:rsidRPr="003D06A7" w:rsidRDefault="003D06A7" w:rsidP="003D06A7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Platnost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1F58626E" w14:textId="6AF15938" w:rsidR="009333F5" w:rsidRDefault="003D06A7" w:rsidP="00800F74">
      <w:pPr>
        <w:widowControl w:val="0"/>
        <w:tabs>
          <w:tab w:val="left" w:pos="567"/>
        </w:tabs>
        <w:suppressAutoHyphens/>
        <w:spacing w:after="60"/>
        <w:ind w:left="561" w:hanging="56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Rámcová dohoda se uzavírá </w:t>
      </w:r>
      <w:r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na </w:t>
      </w:r>
      <w:r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dobu </w:t>
      </w:r>
      <w:r w:rsidR="009333F5"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jednoho roku</w:t>
      </w:r>
      <w:r w:rsidR="00B5152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F0652D7" w14:textId="18EE9BA4" w:rsidR="003D06A7" w:rsidRPr="00CB7995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Předpokládaná hodnota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veřejné zakázky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tj. celkového </w:t>
      </w:r>
      <w:r w:rsidR="00F848F5" w:rsidRP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předpokládaného odběru 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veškerého</w:t>
      </w:r>
      <w:r w:rsidR="00F848F5" w:rsidRP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zboží, které bude zadavatel odebírat po dobu platnosti smlouvy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="004A62CC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584</w:t>
      </w:r>
      <w:r w:rsidR="009333F5" w:rsidRPr="00163244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000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,</w:t>
      </w:r>
      <w:r w:rsidR="00971E5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-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Kč bez DPH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 w:rsidRPr="009333F5">
        <w:t xml:space="preserve"> </w:t>
      </w:r>
    </w:p>
    <w:p w14:paraId="23CDF3BF" w14:textId="77777777" w:rsidR="00121C71" w:rsidRDefault="00121C71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DE8DF7B" w14:textId="19D2527E" w:rsidR="00876DDF" w:rsidRPr="00876DDF" w:rsidRDefault="00876DDF" w:rsidP="003B22B2">
      <w:pPr>
        <w:widowControl w:val="0"/>
        <w:tabs>
          <w:tab w:val="left" w:pos="567"/>
        </w:tabs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III.</w:t>
      </w:r>
    </w:p>
    <w:p w14:paraId="7BC708DE" w14:textId="34B37953" w:rsidR="00876DDF" w:rsidRPr="00876DDF" w:rsidRDefault="00876DDF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33D756E2" w14:textId="7D85BE0E" w:rsidR="00876DDF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1 </w:t>
      </w:r>
      <w:r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Pr="00876DDF">
        <w:rPr>
          <w:rFonts w:asciiTheme="minorHAnsi" w:hAnsiTheme="minorHAnsi" w:cstheme="minorHAnsi"/>
          <w:sz w:val="22"/>
          <w:szCs w:val="22"/>
        </w:rPr>
        <w:lastRenderedPageBreak/>
        <w:t xml:space="preserve">jsou pro prodávajícího č. 1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Pr="00876DD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C0B70F" w14:textId="34404D15" w:rsidR="00876DDF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2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2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  <w:r w:rsidRPr="00876D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A96DC6" w14:textId="63BBF2CE" w:rsidR="004A1388" w:rsidRPr="006646A3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3. </w:t>
      </w:r>
      <w:r w:rsidR="004A1388">
        <w:rPr>
          <w:rFonts w:asciiTheme="minorHAnsi" w:hAnsiTheme="minorHAnsi" w:cstheme="minorHAnsi"/>
          <w:sz w:val="22"/>
          <w:szCs w:val="22"/>
        </w:rPr>
        <w:tab/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3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3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 xml:space="preserve">rámcové </w:t>
      </w:r>
      <w:r w:rsidR="004A1388" w:rsidRPr="006646A3">
        <w:rPr>
          <w:rFonts w:asciiTheme="minorHAnsi" w:hAnsiTheme="minorHAnsi" w:cstheme="minorHAnsi"/>
          <w:sz w:val="22"/>
          <w:szCs w:val="22"/>
        </w:rPr>
        <w:t>dohody.</w:t>
      </w:r>
    </w:p>
    <w:p w14:paraId="3E255F45" w14:textId="34FCE409" w:rsidR="004A1388" w:rsidRPr="006646A3" w:rsidRDefault="004A1388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6646A3">
        <w:rPr>
          <w:rFonts w:asciiTheme="minorHAnsi" w:hAnsiTheme="minorHAnsi" w:cstheme="minorHAnsi"/>
          <w:sz w:val="22"/>
          <w:szCs w:val="22"/>
        </w:rPr>
        <w:t>4.– 5.</w:t>
      </w:r>
      <w:r w:rsidRPr="006646A3">
        <w:rPr>
          <w:rFonts w:asciiTheme="minorHAnsi" w:hAnsiTheme="minorHAnsi" w:cstheme="minorHAnsi"/>
          <w:sz w:val="22"/>
          <w:szCs w:val="22"/>
        </w:rPr>
        <w:tab/>
        <w:t xml:space="preserve">Nabídnuté jednotkové ceny prodávajícího č. 4-5 uvedené v cenové nabídce v příloze č. 1 této dohody jsou pro prodávajícího č. 4-5 </w:t>
      </w:r>
      <w:r w:rsidR="00C24265" w:rsidRPr="006646A3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6646A3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 w:rsidRPr="006646A3">
        <w:rPr>
          <w:rFonts w:asciiTheme="minorHAnsi" w:hAnsiTheme="minorHAnsi" w:cstheme="minorHAnsi"/>
          <w:sz w:val="22"/>
          <w:szCs w:val="22"/>
        </w:rPr>
        <w:t>maximální</w:t>
      </w:r>
      <w:r w:rsidRPr="006646A3">
        <w:rPr>
          <w:rFonts w:asciiTheme="minorHAnsi" w:hAnsiTheme="minorHAnsi" w:cstheme="minorHAnsi"/>
          <w:sz w:val="22"/>
          <w:szCs w:val="22"/>
        </w:rPr>
        <w:t xml:space="preserve"> po celou dobu trvání této rámcové dohody. </w:t>
      </w:r>
      <w:r w:rsidRPr="006646A3">
        <w:rPr>
          <w:rFonts w:asciiTheme="minorHAnsi" w:hAnsiTheme="minorHAnsi" w:cstheme="minorHAnsi"/>
          <w:sz w:val="22"/>
          <w:szCs w:val="22"/>
          <w:highlight w:val="lightGray"/>
        </w:rPr>
        <w:t>(Bude upraveno dle výsledku zadávacího řízení.)</w:t>
      </w:r>
    </w:p>
    <w:p w14:paraId="51AC63F6" w14:textId="79E07716" w:rsid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1D5F8C">
        <w:rPr>
          <w:rFonts w:asciiTheme="minorHAnsi" w:hAnsiTheme="minorHAnsi" w:cstheme="minorHAnsi"/>
          <w:sz w:val="22"/>
          <w:szCs w:val="22"/>
        </w:rPr>
        <w:t>6.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Jednotkové ceny budou stanoveny se započtením veškerých nákladů, rizik, zisku a finančních vlivů (např. inflace) a jsou </w:t>
      </w:r>
      <w:r w:rsidR="00920C96">
        <w:rPr>
          <w:rFonts w:asciiTheme="minorHAnsi" w:hAnsiTheme="minorHAnsi" w:cstheme="minorHAnsi"/>
          <w:sz w:val="22"/>
          <w:szCs w:val="22"/>
        </w:rPr>
        <w:t>maximální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i ve vztahu k vývoji kurzů české koruny k zahraničním měnám po celou dobu platnosti </w:t>
      </w:r>
      <w:r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zahrn</w:t>
      </w:r>
      <w:r>
        <w:rPr>
          <w:rFonts w:asciiTheme="minorHAnsi" w:hAnsiTheme="minorHAnsi" w:cstheme="minorHAnsi"/>
          <w:sz w:val="22"/>
          <w:szCs w:val="22"/>
        </w:rPr>
        <w:t>ou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do jednotkové nabídkové ceny veškeré náklady, přímé i nepřímé, spojené s plněním předmětu veřejné zakázky včetně dopravy do místa plnění. </w:t>
      </w:r>
    </w:p>
    <w:p w14:paraId="10A5974B" w14:textId="0FD45339" w:rsidR="003D06A7" w:rsidRP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1D5F8C">
        <w:rPr>
          <w:rFonts w:asciiTheme="minorHAnsi" w:hAnsiTheme="minorHAnsi" w:cstheme="minorHAnsi"/>
          <w:sz w:val="22"/>
          <w:szCs w:val="22"/>
        </w:rPr>
        <w:t>7</w:t>
      </w:r>
      <w:r w:rsidR="00876DDF" w:rsidRPr="001D5F8C">
        <w:rPr>
          <w:rFonts w:asciiTheme="minorHAnsi" w:hAnsiTheme="minorHAnsi" w:cstheme="minorHAnsi"/>
          <w:sz w:val="22"/>
          <w:szCs w:val="22"/>
        </w:rPr>
        <w:t>.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  <w:t>Kupující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si v souladu s § 100 odst. 1 </w:t>
      </w:r>
      <w:r w:rsidR="003B22B2">
        <w:rPr>
          <w:rFonts w:asciiTheme="minorHAnsi" w:hAnsiTheme="minorHAnsi" w:cstheme="minorHAnsi"/>
          <w:sz w:val="22"/>
          <w:szCs w:val="22"/>
        </w:rPr>
        <w:t>ZZVZ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vyhrazuje změnu nabídkové ceny v průběhu trvání </w:t>
      </w:r>
      <w:r w:rsidR="003B22B2"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 případě změny zákonem stanovené sazby daně z přidané hodnoty dle zákona č. 235/2004 Sb., o dani z přidané hodnoty. </w:t>
      </w:r>
      <w:r w:rsidR="001D5F8C" w:rsidRPr="001D5F8C">
        <w:rPr>
          <w:rFonts w:asciiTheme="minorHAnsi" w:hAnsiTheme="minorHAnsi" w:cstheme="minorHAnsi"/>
          <w:sz w:val="22"/>
          <w:szCs w:val="22"/>
        </w:rPr>
        <w:t>Prodávající odpovídá za to, že sazba daně z přidané hodnoty bude stanovena v souladu s platnými právními předpisy.</w:t>
      </w:r>
      <w:r w:rsidR="001D5F8C">
        <w:rPr>
          <w:rFonts w:asciiTheme="minorHAnsi" w:hAnsiTheme="minorHAnsi" w:cstheme="minorHAnsi"/>
          <w:sz w:val="22"/>
          <w:szCs w:val="22"/>
        </w:rPr>
        <w:t xml:space="preserve"> </w:t>
      </w:r>
      <w:r w:rsidR="001D5F8C" w:rsidRPr="001D5F8C">
        <w:rPr>
          <w:rFonts w:asciiTheme="minorHAnsi" w:hAnsiTheme="minorHAnsi" w:cstheme="minorHAnsi"/>
          <w:sz w:val="22"/>
          <w:szCs w:val="22"/>
        </w:rPr>
        <w:t>Smluvní strany se dohodly, že v případě změny kupní ceny v důsledku změny sazby DPH není nutno ke smlouvě uzavírat dodatek</w:t>
      </w:r>
      <w:r w:rsidR="00876DDF" w:rsidRPr="00876DDF">
        <w:rPr>
          <w:rFonts w:asciiTheme="minorHAnsi" w:hAnsiTheme="minorHAnsi" w:cstheme="minorHAnsi"/>
          <w:sz w:val="22"/>
          <w:szCs w:val="22"/>
        </w:rPr>
        <w:t>.</w:t>
      </w:r>
    </w:p>
    <w:p w14:paraId="7F3AF2BD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CF2119C" w14:textId="77777777" w:rsidR="003B22B2" w:rsidRPr="001F6883" w:rsidRDefault="003B22B2" w:rsidP="003B22B2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IV.</w:t>
      </w:r>
    </w:p>
    <w:p w14:paraId="75E2DE31" w14:textId="53C162A4" w:rsidR="003B22B2" w:rsidRDefault="003B22B2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E3B34A5" w14:textId="0FC095A7" w:rsidR="00FF16F5" w:rsidRPr="00546F8A" w:rsidRDefault="00FF16F5" w:rsidP="00FF16F5">
      <w:pPr>
        <w:pStyle w:val="Odstavecseseznamem"/>
        <w:widowControl w:val="0"/>
        <w:numPr>
          <w:ilvl w:val="0"/>
          <w:numId w:val="33"/>
        </w:numPr>
        <w:tabs>
          <w:tab w:val="left" w:pos="567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</w:t>
      </w:r>
      <w:r w:rsidRP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místa plnění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kterým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  <w:r w:rsidR="00D166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</w:p>
    <w:p w14:paraId="405F954D" w14:textId="41964CA0" w:rsidR="00FF16F5" w:rsidRPr="00715E06" w:rsidRDefault="004A62CC" w:rsidP="0096237F">
      <w:pPr>
        <w:spacing w:after="60" w:line="276" w:lineRule="auto"/>
        <w:ind w:left="11" w:firstLine="981"/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</w:pPr>
      <w:bookmarkStart w:id="0" w:name="_Hlk67640438"/>
      <w:r w:rsidRPr="004A62CC">
        <w:rPr>
          <w:rFonts w:ascii="Calibri" w:eastAsia="Calibri" w:hAnsi="Calibri" w:cs="Calibri"/>
          <w:b/>
          <w:bCs/>
          <w:sz w:val="22"/>
          <w:szCs w:val="22"/>
          <w:lang w:eastAsia="en-US"/>
        </w:rPr>
        <w:t>Chrudimská nemocnice, Václavská 570, 537 27 Chrudim</w:t>
      </w:r>
      <w:r w:rsid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– stravovací provoz</w:t>
      </w:r>
    </w:p>
    <w:bookmarkEnd w:id="0"/>
    <w:p w14:paraId="2DEF9273" w14:textId="1B93EAD2" w:rsidR="00FF16F5" w:rsidRPr="00741C2D" w:rsidRDefault="00FF16F5" w:rsidP="0096237F">
      <w:pPr>
        <w:pStyle w:val="Odstavecseseznamem"/>
        <w:numPr>
          <w:ilvl w:val="0"/>
          <w:numId w:val="33"/>
        </w:numPr>
        <w:spacing w:after="60"/>
        <w:ind w:left="567" w:hanging="567"/>
        <w:contextualSpacing w:val="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</w:t>
      </w:r>
      <w:r w:rsidR="00C2426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dodání objednaného zboží do místa plnění bude stanovený kupujícím v každé dílčí objednávce. Kupující předpokládá nejčastější termín dodání zboží</w:t>
      </w: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ásledující pracovní den po </w:t>
      </w:r>
      <w:r w:rsidR="00C24265">
        <w:rPr>
          <w:rFonts w:ascii="Calibri" w:hAnsi="Calibri" w:cs="Calibri"/>
          <w:b/>
          <w:bCs/>
          <w:sz w:val="22"/>
          <w:szCs w:val="22"/>
        </w:rPr>
        <w:t>doručení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 objednávky nebo po dohodě s</w:t>
      </w:r>
      <w:r w:rsidR="00C24265">
        <w:rPr>
          <w:rFonts w:ascii="Calibri" w:hAnsi="Calibri" w:cs="Calibri"/>
          <w:b/>
          <w:bCs/>
          <w:sz w:val="22"/>
          <w:szCs w:val="22"/>
        </w:rPr>
        <w:t> prodávajícím</w:t>
      </w:r>
      <w:r w:rsidRPr="00741C2D">
        <w:rPr>
          <w:rFonts w:ascii="Calibri" w:hAnsi="Calibri" w:cs="Calibri"/>
          <w:b/>
          <w:bCs/>
          <w:sz w:val="22"/>
          <w:szCs w:val="22"/>
        </w:rPr>
        <w:t>.</w:t>
      </w:r>
    </w:p>
    <w:p w14:paraId="5AD219B2" w14:textId="1926BE8C" w:rsidR="00FF16F5" w:rsidRDefault="00FF16F5" w:rsidP="005C1676">
      <w:pPr>
        <w:pStyle w:val="PODKAPITOLA"/>
        <w:widowControl w:val="0"/>
        <w:numPr>
          <w:ilvl w:val="0"/>
          <w:numId w:val="33"/>
        </w:numPr>
        <w:shd w:val="clear" w:color="auto" w:fill="FFFFFF" w:themeFill="background1"/>
        <w:tabs>
          <w:tab w:val="left" w:pos="567"/>
        </w:tabs>
        <w:suppressAutoHyphens/>
        <w:spacing w:before="120" w:after="120"/>
        <w:ind w:left="567" w:hanging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Prodávající bude informovat kupujícího o přesném termínu</w:t>
      </w: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/času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dodávky zboží. Kontaktní osoba je uvedena v </w:t>
      </w:r>
      <w:r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čl. V. této </w:t>
      </w:r>
      <w:r w:rsidR="005C1676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dohody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.</w:t>
      </w:r>
    </w:p>
    <w:p w14:paraId="17ABE9E8" w14:textId="39837B54" w:rsidR="007E7B3B" w:rsidRDefault="005C1676" w:rsidP="005C1676">
      <w:pPr>
        <w:widowControl w:val="0"/>
        <w:tabs>
          <w:tab w:val="left" w:pos="567"/>
        </w:tabs>
        <w:suppressAutoHyphens/>
        <w:spacing w:after="240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ab/>
      </w:r>
      <w:r w:rsidR="00FF16F5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Příjem dodávek/závozu zboží v místě plnění:</w:t>
      </w:r>
      <w:r w:rsidR="007E7B3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ab/>
      </w:r>
    </w:p>
    <w:tbl>
      <w:tblPr>
        <w:tblW w:w="5245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835"/>
      </w:tblGrid>
      <w:tr w:rsidR="007E7B3B" w:rsidRPr="00C917C5" w14:paraId="12766916" w14:textId="77777777" w:rsidTr="00F85E9E">
        <w:trPr>
          <w:trHeight w:val="300"/>
        </w:trPr>
        <w:tc>
          <w:tcPr>
            <w:tcW w:w="2410" w:type="dxa"/>
            <w:shd w:val="clear" w:color="auto" w:fill="F2DBDB" w:themeFill="accent2" w:themeFillTint="33"/>
            <w:noWrap/>
            <w:vAlign w:val="bottom"/>
            <w:hideMark/>
          </w:tcPr>
          <w:p w14:paraId="39393423" w14:textId="77777777" w:rsidR="007E7B3B" w:rsidRPr="00C917C5" w:rsidRDefault="007E7B3B" w:rsidP="00F85E9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Dny závozů:</w:t>
            </w:r>
          </w:p>
        </w:tc>
        <w:tc>
          <w:tcPr>
            <w:tcW w:w="2835" w:type="dxa"/>
            <w:shd w:val="clear" w:color="auto" w:fill="F2DBDB" w:themeFill="accent2" w:themeFillTint="33"/>
            <w:noWrap/>
            <w:vAlign w:val="bottom"/>
            <w:hideMark/>
          </w:tcPr>
          <w:p w14:paraId="6291E7CC" w14:textId="77777777" w:rsidR="007E7B3B" w:rsidRPr="00C917C5" w:rsidRDefault="007E7B3B" w:rsidP="00F85E9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Časy závozů od – do:</w:t>
            </w:r>
          </w:p>
        </w:tc>
      </w:tr>
      <w:tr w:rsidR="007E7B3B" w:rsidRPr="00C917C5" w14:paraId="52D7976A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AA1AA7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PO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FCD5236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7E7B3B" w:rsidRPr="00C917C5" w14:paraId="49E39B5B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D8A762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ÚT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99A2755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7E7B3B" w:rsidRPr="00C917C5" w14:paraId="68FF5C60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CBC3BB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ST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320B653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7E7B3B" w:rsidRPr="00C917C5" w14:paraId="0B8E2423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87C0FE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ČT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E039C41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 </w:t>
            </w:r>
          </w:p>
        </w:tc>
      </w:tr>
      <w:tr w:rsidR="007E7B3B" w:rsidRPr="00C917C5" w14:paraId="5AA8381C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0D00DE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PÁ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8E740A7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</w:tbl>
    <w:p w14:paraId="7EBB4F1F" w14:textId="69EAAB5D" w:rsidR="001B48D9" w:rsidRPr="001B48D9" w:rsidRDefault="001B48D9" w:rsidP="001B48D9">
      <w:pPr>
        <w:pStyle w:val="PODKAPITOLA"/>
        <w:widowControl w:val="0"/>
        <w:shd w:val="clear" w:color="auto" w:fill="FFFFFF" w:themeFill="background1"/>
        <w:tabs>
          <w:tab w:val="left" w:pos="567"/>
        </w:tabs>
        <w:suppressAutoHyphens/>
        <w:spacing w:before="120" w:after="120"/>
        <w:ind w:left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bookmarkStart w:id="1" w:name="_Hlk191912258"/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Závozy zboží na místo plnění budou </w:t>
      </w:r>
      <w:r w:rsidR="007E7B3B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budou upřesněny </w:t>
      </w:r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na základě objednávek zadavatele. </w:t>
      </w:r>
    </w:p>
    <w:bookmarkEnd w:id="1"/>
    <w:p w14:paraId="509CEF00" w14:textId="37C63E57" w:rsidR="00E556CE" w:rsidRPr="00E556CE" w:rsidRDefault="005C1676" w:rsidP="003F2096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.</w:t>
      </w:r>
    </w:p>
    <w:p w14:paraId="4D4755D9" w14:textId="6612A87D" w:rsidR="009C7923" w:rsidRPr="00E556CE" w:rsidRDefault="00CB7995" w:rsidP="005C1676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E556CE">
        <w:rPr>
          <w:rFonts w:ascii="Calibri" w:hAnsi="Calibri" w:cs="Calibri"/>
          <w:b/>
          <w:bCs/>
          <w:sz w:val="22"/>
          <w:szCs w:val="22"/>
        </w:rPr>
        <w:t xml:space="preserve">Objednávkový systém a výběr 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prodávajícího</w:t>
      </w:r>
    </w:p>
    <w:p w14:paraId="5FFDC18D" w14:textId="77777777" w:rsidR="00E556CE" w:rsidRDefault="00CB7995" w:rsidP="00E556CE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1.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Výběr mezi jednotlivými </w:t>
      </w:r>
      <w:r w:rsidR="00E556CE">
        <w:rPr>
          <w:rFonts w:ascii="Calibri" w:hAnsi="Calibri" w:cs="Calibri"/>
          <w:sz w:val="22"/>
          <w:szCs w:val="22"/>
        </w:rPr>
        <w:t>prodávajícími</w:t>
      </w:r>
      <w:r w:rsidRPr="00E556CE">
        <w:rPr>
          <w:rFonts w:ascii="Calibri" w:hAnsi="Calibri" w:cs="Calibri"/>
          <w:sz w:val="22"/>
          <w:szCs w:val="22"/>
        </w:rPr>
        <w:t xml:space="preserve"> je postupem bez obnovení soutěže mezi účastníky. </w:t>
      </w:r>
    </w:p>
    <w:p w14:paraId="026E43A7" w14:textId="15B2F17F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2.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 průběhu platnosti rámcové </w:t>
      </w:r>
      <w:r w:rsidR="00342E93">
        <w:rPr>
          <w:rFonts w:ascii="Calibri" w:hAnsi="Calibri" w:cs="Calibri"/>
          <w:sz w:val="22"/>
          <w:szCs w:val="22"/>
        </w:rPr>
        <w:t>dohody</w:t>
      </w:r>
      <w:r w:rsidRPr="00E556CE">
        <w:rPr>
          <w:rFonts w:ascii="Calibri" w:hAnsi="Calibri" w:cs="Calibri"/>
          <w:sz w:val="22"/>
          <w:szCs w:val="22"/>
        </w:rPr>
        <w:t xml:space="preserve"> bude kupující objednávat jednotlivé </w:t>
      </w:r>
      <w:r w:rsidR="00342E93">
        <w:rPr>
          <w:rFonts w:ascii="Calibri" w:hAnsi="Calibri" w:cs="Calibri"/>
          <w:sz w:val="22"/>
          <w:szCs w:val="22"/>
        </w:rPr>
        <w:t>druhy zboží</w:t>
      </w:r>
      <w:r w:rsidRPr="00E556CE">
        <w:rPr>
          <w:rFonts w:ascii="Calibri" w:hAnsi="Calibri" w:cs="Calibri"/>
          <w:sz w:val="22"/>
          <w:szCs w:val="22"/>
        </w:rPr>
        <w:t xml:space="preserve"> od </w:t>
      </w:r>
      <w:r w:rsidR="00342E93">
        <w:rPr>
          <w:rFonts w:ascii="Calibri" w:hAnsi="Calibri" w:cs="Calibri"/>
          <w:sz w:val="22"/>
          <w:szCs w:val="22"/>
        </w:rPr>
        <w:t xml:space="preserve">prodávajících </w:t>
      </w:r>
      <w:r w:rsidRPr="00E556CE">
        <w:rPr>
          <w:rFonts w:ascii="Calibri" w:hAnsi="Calibri" w:cs="Calibri"/>
          <w:sz w:val="22"/>
          <w:szCs w:val="22"/>
        </w:rPr>
        <w:t xml:space="preserve">formou dílčích objednávek. </w:t>
      </w:r>
    </w:p>
    <w:p w14:paraId="6D4F20F4" w14:textId="771B6730" w:rsidR="005C1676" w:rsidRDefault="00CB7995" w:rsidP="003D06A7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3. </w:t>
      </w:r>
      <w:r w:rsidR="00E556CE">
        <w:rPr>
          <w:rFonts w:ascii="Calibri" w:hAnsi="Calibri" w:cs="Calibri"/>
          <w:sz w:val="22"/>
          <w:szCs w:val="22"/>
        </w:rPr>
        <w:tab/>
      </w:r>
      <w:r w:rsidR="009477DB" w:rsidRPr="009477DB">
        <w:rPr>
          <w:rFonts w:ascii="Calibri" w:hAnsi="Calibri" w:cs="Calibri"/>
          <w:sz w:val="22"/>
          <w:szCs w:val="22"/>
        </w:rPr>
        <w:t>Dílčí objednávka kupujícího musí přesně specifikovat druh, množství a popř. balení zboží</w:t>
      </w:r>
      <w:r w:rsidR="009477DB">
        <w:rPr>
          <w:rFonts w:ascii="Calibri" w:hAnsi="Calibri" w:cs="Calibri"/>
          <w:sz w:val="22"/>
          <w:szCs w:val="22"/>
        </w:rPr>
        <w:t xml:space="preserve"> a </w:t>
      </w:r>
      <w:r w:rsidR="009477DB" w:rsidRPr="009477DB">
        <w:rPr>
          <w:rFonts w:ascii="Calibri" w:hAnsi="Calibri" w:cs="Calibri"/>
          <w:sz w:val="22"/>
          <w:szCs w:val="22"/>
        </w:rPr>
        <w:t>požadovaný termín dodání, který je pro prodávající závazný.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 xml:space="preserve">Prodávající je povinen takto specifikované dodávky </w:t>
      </w:r>
      <w:r w:rsidR="006341A8" w:rsidRPr="006341A8">
        <w:rPr>
          <w:rFonts w:ascii="Calibri" w:hAnsi="Calibri" w:cs="Calibri"/>
          <w:sz w:val="22"/>
          <w:szCs w:val="22"/>
        </w:rPr>
        <w:lastRenderedPageBreak/>
        <w:t>řádně a včas plnit.</w:t>
      </w:r>
    </w:p>
    <w:p w14:paraId="2A72AC68" w14:textId="08ABFD41" w:rsidR="00E556CE" w:rsidRDefault="005C1676" w:rsidP="005C1676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sz w:val="22"/>
          <w:szCs w:val="22"/>
        </w:rPr>
        <w:tab/>
      </w:r>
      <w:r w:rsidR="00CB7995" w:rsidRPr="00E556CE">
        <w:rPr>
          <w:rFonts w:ascii="Calibri" w:hAnsi="Calibri" w:cs="Calibri"/>
          <w:sz w:val="22"/>
          <w:szCs w:val="22"/>
        </w:rPr>
        <w:t xml:space="preserve">Výběr </w:t>
      </w:r>
      <w:r w:rsidR="00342E93">
        <w:rPr>
          <w:rFonts w:ascii="Calibri" w:hAnsi="Calibri" w:cs="Calibri"/>
          <w:sz w:val="22"/>
          <w:szCs w:val="22"/>
        </w:rPr>
        <w:t>prodávajíc</w:t>
      </w:r>
      <w:r w:rsidR="003D06A7">
        <w:rPr>
          <w:rFonts w:ascii="Calibri" w:hAnsi="Calibri" w:cs="Calibri"/>
          <w:sz w:val="22"/>
          <w:szCs w:val="22"/>
        </w:rPr>
        <w:t>í</w:t>
      </w:r>
      <w:r w:rsidR="00342E93">
        <w:rPr>
          <w:rFonts w:ascii="Calibri" w:hAnsi="Calibri" w:cs="Calibri"/>
          <w:sz w:val="22"/>
          <w:szCs w:val="22"/>
        </w:rPr>
        <w:t>ho</w:t>
      </w:r>
      <w:r w:rsidR="00CB7995" w:rsidRPr="00E556CE">
        <w:rPr>
          <w:rFonts w:ascii="Calibri" w:hAnsi="Calibri" w:cs="Calibri"/>
          <w:sz w:val="22"/>
          <w:szCs w:val="22"/>
        </w:rPr>
        <w:t xml:space="preserve"> bude proveden</w:t>
      </w:r>
      <w:r>
        <w:rPr>
          <w:rFonts w:ascii="Calibri" w:hAnsi="Calibri" w:cs="Calibri"/>
          <w:sz w:val="22"/>
          <w:szCs w:val="22"/>
        </w:rPr>
        <w:t>ý</w:t>
      </w:r>
      <w:r w:rsidR="00CB7995" w:rsidRPr="00E556CE">
        <w:rPr>
          <w:rFonts w:ascii="Calibri" w:hAnsi="Calibri" w:cs="Calibri"/>
          <w:sz w:val="22"/>
          <w:szCs w:val="22"/>
        </w:rPr>
        <w:t xml:space="preserve"> na základě nejnižší jednotkové nabídkové ceny každé jednotlivé</w:t>
      </w:r>
      <w:r w:rsidR="00254B2F">
        <w:rPr>
          <w:rFonts w:ascii="Calibri" w:hAnsi="Calibri" w:cs="Calibri"/>
          <w:sz w:val="22"/>
          <w:szCs w:val="22"/>
        </w:rPr>
        <w:t xml:space="preserve"> položky </w:t>
      </w:r>
      <w:r w:rsidR="00DB4F58">
        <w:rPr>
          <w:rFonts w:ascii="Calibri" w:hAnsi="Calibri" w:cs="Calibri"/>
          <w:sz w:val="22"/>
          <w:szCs w:val="22"/>
        </w:rPr>
        <w:t>uzeniny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  <w:r w:rsidR="003D06A7">
        <w:rPr>
          <w:rFonts w:ascii="Calibri" w:hAnsi="Calibri" w:cs="Calibri"/>
          <w:sz w:val="22"/>
          <w:szCs w:val="22"/>
        </w:rPr>
        <w:t xml:space="preserve">Prodávajícímu </w:t>
      </w:r>
      <w:r w:rsidR="00CB7995" w:rsidRPr="00E556CE">
        <w:rPr>
          <w:rFonts w:ascii="Calibri" w:hAnsi="Calibri" w:cs="Calibri"/>
          <w:sz w:val="22"/>
          <w:szCs w:val="22"/>
        </w:rPr>
        <w:t>s nejnižší nabízenou jednotkovou cenou konkrétní</w:t>
      </w:r>
      <w:r w:rsidR="003D06A7">
        <w:rPr>
          <w:rFonts w:ascii="Calibri" w:hAnsi="Calibri" w:cs="Calibri"/>
          <w:sz w:val="22"/>
          <w:szCs w:val="22"/>
        </w:rPr>
        <w:t>ho požadovaného druhu</w:t>
      </w:r>
      <w:r w:rsidR="00254B2F" w:rsidRPr="00254B2F">
        <w:rPr>
          <w:rFonts w:ascii="Calibri" w:hAnsi="Calibri" w:cs="Calibri"/>
          <w:sz w:val="22"/>
          <w:szCs w:val="22"/>
        </w:rPr>
        <w:t xml:space="preserve"> </w:t>
      </w:r>
      <w:r w:rsidR="00DB4F58">
        <w:rPr>
          <w:rFonts w:ascii="Calibri" w:hAnsi="Calibri" w:cs="Calibri"/>
          <w:sz w:val="22"/>
          <w:szCs w:val="22"/>
        </w:rPr>
        <w:t>uzeniny</w:t>
      </w:r>
      <w:r w:rsidR="00254B2F" w:rsidRPr="00E556CE">
        <w:rPr>
          <w:rFonts w:ascii="Calibri" w:hAnsi="Calibri" w:cs="Calibri"/>
          <w:sz w:val="22"/>
          <w:szCs w:val="22"/>
        </w:rPr>
        <w:t xml:space="preserve"> </w:t>
      </w:r>
      <w:r w:rsidR="003C60A8" w:rsidRPr="00E556CE">
        <w:rPr>
          <w:rFonts w:ascii="Calibri" w:hAnsi="Calibri" w:cs="Calibri"/>
          <w:sz w:val="22"/>
          <w:szCs w:val="22"/>
        </w:rPr>
        <w:t>bude</w:t>
      </w:r>
      <w:r w:rsidR="00CB7995" w:rsidRPr="00E556CE">
        <w:rPr>
          <w:rFonts w:ascii="Calibri" w:hAnsi="Calibri" w:cs="Calibri"/>
          <w:sz w:val="22"/>
          <w:szCs w:val="22"/>
        </w:rPr>
        <w:t xml:space="preserve"> zaslána objednávka na </w:t>
      </w:r>
      <w:r w:rsidR="003D06A7">
        <w:rPr>
          <w:rFonts w:ascii="Calibri" w:hAnsi="Calibri" w:cs="Calibri"/>
          <w:sz w:val="22"/>
          <w:szCs w:val="22"/>
        </w:rPr>
        <w:t xml:space="preserve">požadované množství </w:t>
      </w:r>
      <w:r w:rsidR="00CB7995" w:rsidRPr="00E556CE">
        <w:rPr>
          <w:rFonts w:ascii="Calibri" w:hAnsi="Calibri" w:cs="Calibri"/>
          <w:sz w:val="22"/>
          <w:szCs w:val="22"/>
        </w:rPr>
        <w:t xml:space="preserve">dle aktuální potřeby kupujícího. </w:t>
      </w:r>
      <w:r>
        <w:rPr>
          <w:rFonts w:ascii="Calibri" w:hAnsi="Calibri" w:cs="Calibri"/>
          <w:sz w:val="22"/>
          <w:szCs w:val="22"/>
        </w:rPr>
        <w:t>V objednávce bude uvedený požadovaný termín dodání.</w:t>
      </w:r>
    </w:p>
    <w:p w14:paraId="3170826C" w14:textId="7D8A9441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5.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Oslovený </w:t>
      </w:r>
      <w:r w:rsidR="005C1676">
        <w:rPr>
          <w:rFonts w:ascii="Calibri" w:hAnsi="Calibri" w:cs="Calibri"/>
          <w:sz w:val="22"/>
          <w:szCs w:val="22"/>
        </w:rPr>
        <w:t>prodávající</w:t>
      </w:r>
      <w:r w:rsidRPr="00E556CE">
        <w:rPr>
          <w:rFonts w:ascii="Calibri" w:hAnsi="Calibri" w:cs="Calibri"/>
          <w:sz w:val="22"/>
          <w:szCs w:val="22"/>
        </w:rPr>
        <w:t xml:space="preserve"> je povinen reagovat buď potvrzením objednávky nebo odmítnutím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bez zbytečného odkladu</w:t>
      </w:r>
      <w:r w:rsidRPr="00E556CE">
        <w:rPr>
          <w:rFonts w:ascii="Calibri" w:hAnsi="Calibri" w:cs="Calibri"/>
          <w:sz w:val="22"/>
          <w:szCs w:val="22"/>
        </w:rPr>
        <w:t xml:space="preserve">. </w:t>
      </w:r>
    </w:p>
    <w:p w14:paraId="044F7BDF" w14:textId="3D0744C5" w:rsidR="006646A3" w:rsidRPr="00971E59" w:rsidRDefault="00CB7995" w:rsidP="001D5F8C">
      <w:pPr>
        <w:spacing w:after="6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6.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Pokud </w:t>
      </w:r>
      <w:r w:rsidR="005C1676">
        <w:rPr>
          <w:rFonts w:ascii="Calibri" w:hAnsi="Calibri" w:cs="Calibri"/>
          <w:sz w:val="22"/>
          <w:szCs w:val="22"/>
        </w:rPr>
        <w:t xml:space="preserve">prodávající </w:t>
      </w:r>
      <w:r w:rsidRPr="00E556CE">
        <w:rPr>
          <w:rFonts w:ascii="Calibri" w:hAnsi="Calibri" w:cs="Calibri"/>
          <w:sz w:val="22"/>
          <w:szCs w:val="22"/>
        </w:rPr>
        <w:t>s nejnižší nabízenou jednotkovou cenou konkrétní objednávané položky odmítne objednávku nebo není schopen dodat kupujícímu předmět objednávky</w:t>
      </w:r>
      <w:r w:rsidR="00920C96">
        <w:rPr>
          <w:rFonts w:ascii="Calibri" w:hAnsi="Calibri" w:cs="Calibri"/>
          <w:sz w:val="22"/>
          <w:szCs w:val="22"/>
        </w:rPr>
        <w:t>,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3C60A8">
        <w:rPr>
          <w:rFonts w:ascii="Calibri" w:hAnsi="Calibri" w:cs="Calibri"/>
          <w:sz w:val="22"/>
          <w:szCs w:val="22"/>
        </w:rPr>
        <w:t xml:space="preserve">resp. </w:t>
      </w:r>
      <w:r w:rsidR="003C60A8" w:rsidRPr="00920C96">
        <w:rPr>
          <w:rFonts w:ascii="Calibri" w:hAnsi="Calibri" w:cs="Calibri"/>
          <w:sz w:val="22"/>
          <w:szCs w:val="22"/>
        </w:rPr>
        <w:t xml:space="preserve">jeho dílčí část </w:t>
      </w:r>
      <w:r w:rsidR="00504DCE">
        <w:rPr>
          <w:rFonts w:ascii="Calibri" w:hAnsi="Calibri" w:cs="Calibri"/>
          <w:sz w:val="22"/>
          <w:szCs w:val="22"/>
        </w:rPr>
        <w:t>za nabídkovou cenu</w:t>
      </w:r>
      <w:r w:rsidR="00920C96">
        <w:rPr>
          <w:rFonts w:ascii="Calibri" w:hAnsi="Calibri" w:cs="Calibri"/>
          <w:sz w:val="22"/>
          <w:szCs w:val="22"/>
        </w:rPr>
        <w:t>, resp. nižší</w:t>
      </w:r>
      <w:r w:rsidR="00504DCE">
        <w:rPr>
          <w:rFonts w:ascii="Calibri" w:hAnsi="Calibri" w:cs="Calibri"/>
          <w:sz w:val="22"/>
          <w:szCs w:val="22"/>
        </w:rPr>
        <w:t xml:space="preserve"> nebo</w:t>
      </w:r>
      <w:r w:rsidR="00920C96">
        <w:rPr>
          <w:rFonts w:ascii="Calibri" w:hAnsi="Calibri" w:cs="Calibri"/>
          <w:sz w:val="22"/>
          <w:szCs w:val="22"/>
        </w:rPr>
        <w:t xml:space="preserve"> </w:t>
      </w:r>
      <w:r w:rsidRPr="00E556CE">
        <w:rPr>
          <w:rFonts w:ascii="Calibri" w:hAnsi="Calibri" w:cs="Calibri"/>
          <w:sz w:val="22"/>
          <w:szCs w:val="22"/>
        </w:rPr>
        <w:t>v</w:t>
      </w:r>
      <w:r w:rsidR="00504DCE">
        <w:rPr>
          <w:rFonts w:ascii="Calibri" w:hAnsi="Calibri" w:cs="Calibri"/>
          <w:sz w:val="22"/>
          <w:szCs w:val="22"/>
        </w:rPr>
        <w:t xml:space="preserve"> požadovaném </w:t>
      </w:r>
      <w:r w:rsidRPr="00E556CE">
        <w:rPr>
          <w:rFonts w:ascii="Calibri" w:hAnsi="Calibri" w:cs="Calibri"/>
          <w:sz w:val="22"/>
          <w:szCs w:val="22"/>
        </w:rPr>
        <w:t xml:space="preserve">termínu dodání, oznámí to neprodleně kupujícímu. Kupující </w:t>
      </w:r>
      <w:r w:rsidR="00504DCE">
        <w:rPr>
          <w:rFonts w:ascii="Calibri" w:hAnsi="Calibri" w:cs="Calibri"/>
          <w:sz w:val="22"/>
          <w:szCs w:val="22"/>
        </w:rPr>
        <w:t xml:space="preserve">poté </w:t>
      </w:r>
      <w:r w:rsidRPr="00E556CE">
        <w:rPr>
          <w:rFonts w:ascii="Calibri" w:hAnsi="Calibri" w:cs="Calibri"/>
          <w:sz w:val="22"/>
          <w:szCs w:val="22"/>
        </w:rPr>
        <w:t xml:space="preserve">zašle objednávku </w:t>
      </w:r>
      <w:r w:rsidR="00504DCE">
        <w:rPr>
          <w:rFonts w:ascii="Calibri" w:hAnsi="Calibri" w:cs="Calibri"/>
          <w:sz w:val="22"/>
          <w:szCs w:val="22"/>
        </w:rPr>
        <w:t>prodávajícímu</w:t>
      </w:r>
      <w:r w:rsidRPr="00E556CE">
        <w:rPr>
          <w:rFonts w:ascii="Calibri" w:hAnsi="Calibri" w:cs="Calibri"/>
          <w:sz w:val="22"/>
          <w:szCs w:val="22"/>
        </w:rPr>
        <w:t xml:space="preserve"> s druhou nejnižší jednotkovou nabídkovou cenou, popřípadě třetímu </w:t>
      </w:r>
      <w:r w:rsidR="00504DCE">
        <w:rPr>
          <w:rFonts w:ascii="Calibri" w:hAnsi="Calibri" w:cs="Calibri"/>
          <w:sz w:val="22"/>
          <w:szCs w:val="22"/>
        </w:rPr>
        <w:t>prodávajícímu, takto bude kupující postupovat až do splnění objednávky.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6646A3" w:rsidRPr="00971E59">
        <w:rPr>
          <w:rFonts w:ascii="Calibri" w:hAnsi="Calibri" w:cs="Calibri"/>
          <w:sz w:val="22"/>
          <w:szCs w:val="22"/>
        </w:rPr>
        <w:t xml:space="preserve">V případě, že nastane situace, kdy budou mít účastníci shodné nabídkové ceny u požadovaného druhu </w:t>
      </w:r>
      <w:r w:rsidR="00DB4F58">
        <w:rPr>
          <w:rFonts w:ascii="Calibri" w:hAnsi="Calibri" w:cs="Calibri"/>
          <w:sz w:val="22"/>
          <w:szCs w:val="22"/>
        </w:rPr>
        <w:t>uzeniny</w:t>
      </w:r>
      <w:r w:rsidR="00C92699">
        <w:rPr>
          <w:rFonts w:ascii="Calibri" w:hAnsi="Calibri" w:cs="Calibri"/>
          <w:sz w:val="22"/>
          <w:szCs w:val="22"/>
        </w:rPr>
        <w:t xml:space="preserve"> nebo masového výrobku</w:t>
      </w:r>
      <w:r w:rsidR="006646A3" w:rsidRPr="00971E59">
        <w:rPr>
          <w:rFonts w:ascii="Calibri" w:hAnsi="Calibri" w:cs="Calibri"/>
          <w:sz w:val="22"/>
          <w:szCs w:val="22"/>
        </w:rPr>
        <w:t>, pak 1. v pořadí bude osloven účastník, jehož celková nabídková cena</w:t>
      </w:r>
      <w:r w:rsidR="00C10B23" w:rsidRPr="00971E59">
        <w:rPr>
          <w:rFonts w:ascii="Calibri" w:hAnsi="Calibri" w:cs="Calibri"/>
          <w:sz w:val="22"/>
          <w:szCs w:val="22"/>
        </w:rPr>
        <w:t xml:space="preserve"> za všechny položky</w:t>
      </w:r>
      <w:r w:rsidR="006646A3" w:rsidRPr="00971E59">
        <w:rPr>
          <w:rFonts w:ascii="Calibri" w:hAnsi="Calibri" w:cs="Calibri"/>
          <w:sz w:val="22"/>
          <w:szCs w:val="22"/>
        </w:rPr>
        <w:t xml:space="preserve"> byla vyhodnocena jako výhodnější. </w:t>
      </w:r>
    </w:p>
    <w:p w14:paraId="56A8883C" w14:textId="17EF1A62" w:rsidR="00CB7995" w:rsidRDefault="00CB7995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7.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>Potvrzením objednávky ze strany prodávajícího je uzavřen smluvní vztah na koupi objedn</w:t>
      </w:r>
      <w:r w:rsidR="00504DCE">
        <w:rPr>
          <w:rFonts w:ascii="Calibri" w:hAnsi="Calibri" w:cs="Calibri"/>
          <w:sz w:val="22"/>
          <w:szCs w:val="22"/>
        </w:rPr>
        <w:t>aného</w:t>
      </w:r>
      <w:r w:rsidRPr="00E556CE">
        <w:rPr>
          <w:rFonts w:ascii="Calibri" w:hAnsi="Calibri" w:cs="Calibri"/>
          <w:sz w:val="22"/>
          <w:szCs w:val="22"/>
        </w:rPr>
        <w:t xml:space="preserve"> zboží</w:t>
      </w:r>
      <w:r w:rsidR="00504DCE">
        <w:rPr>
          <w:rFonts w:ascii="Calibri" w:hAnsi="Calibri" w:cs="Calibri"/>
          <w:sz w:val="22"/>
          <w:szCs w:val="22"/>
        </w:rPr>
        <w:t>.</w:t>
      </w:r>
    </w:p>
    <w:p w14:paraId="615BB357" w14:textId="49BF8243" w:rsidR="00504DCE" w:rsidRDefault="00504DCE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 w:rsidRPr="00504DCE">
        <w:rPr>
          <w:rFonts w:ascii="Calibri" w:hAnsi="Calibri" w:cs="Calibri"/>
          <w:sz w:val="22"/>
          <w:szCs w:val="22"/>
        </w:rPr>
        <w:t>Kontaktní osob</w:t>
      </w:r>
      <w:r>
        <w:rPr>
          <w:rFonts w:ascii="Calibri" w:hAnsi="Calibri" w:cs="Calibri"/>
          <w:sz w:val="22"/>
          <w:szCs w:val="22"/>
        </w:rPr>
        <w:t>ou</w:t>
      </w:r>
      <w:r w:rsidRPr="00504DCE">
        <w:rPr>
          <w:rFonts w:ascii="Calibri" w:hAnsi="Calibri" w:cs="Calibri"/>
          <w:sz w:val="22"/>
          <w:szCs w:val="22"/>
        </w:rPr>
        <w:t xml:space="preserve"> a odpovědným zaměstnan</w:t>
      </w:r>
      <w:r>
        <w:rPr>
          <w:rFonts w:ascii="Calibri" w:hAnsi="Calibri" w:cs="Calibri"/>
          <w:sz w:val="22"/>
          <w:szCs w:val="22"/>
        </w:rPr>
        <w:t>cem</w:t>
      </w:r>
      <w:r w:rsidRPr="00504DCE">
        <w:rPr>
          <w:rFonts w:ascii="Calibri" w:hAnsi="Calibri" w:cs="Calibri"/>
          <w:sz w:val="22"/>
          <w:szCs w:val="22"/>
        </w:rPr>
        <w:t xml:space="preserve"> kupujícího pro účely objednávky</w:t>
      </w:r>
      <w:r>
        <w:rPr>
          <w:rFonts w:ascii="Calibri" w:hAnsi="Calibri" w:cs="Calibri"/>
          <w:sz w:val="22"/>
          <w:szCs w:val="22"/>
        </w:rPr>
        <w:t xml:space="preserve"> je:</w:t>
      </w:r>
    </w:p>
    <w:p w14:paraId="716F29C5" w14:textId="520FE0A9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4A62CC">
        <w:rPr>
          <w:rFonts w:ascii="Calibri" w:hAnsi="Calibri" w:cs="Calibri"/>
          <w:b/>
          <w:bCs/>
          <w:sz w:val="22"/>
          <w:szCs w:val="22"/>
        </w:rPr>
        <w:t>Chrudimská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nemocnice </w:t>
      </w:r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0A265AC" w14:textId="6C9D556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Jméno, příjmení: ………………………</w:t>
      </w:r>
    </w:p>
    <w:p w14:paraId="0123621D" w14:textId="3D8B88D9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Tel.: ……………………..</w:t>
      </w:r>
    </w:p>
    <w:p w14:paraId="1F490B42" w14:textId="04137697" w:rsidR="00504DCE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E-mail: ……………………….</w:t>
      </w:r>
    </w:p>
    <w:p w14:paraId="67996176" w14:textId="0A89DB8F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Kontaktní osobou prodávajícího je pro účely přijímání </w:t>
      </w:r>
      <w:r>
        <w:rPr>
          <w:rFonts w:ascii="Calibri" w:hAnsi="Calibri" w:cs="Calibri"/>
          <w:sz w:val="22"/>
          <w:szCs w:val="22"/>
        </w:rPr>
        <w:t xml:space="preserve">a vyřizování </w:t>
      </w:r>
      <w:r w:rsidRPr="009477DB">
        <w:rPr>
          <w:rFonts w:ascii="Calibri" w:hAnsi="Calibri" w:cs="Calibri"/>
          <w:sz w:val="22"/>
          <w:szCs w:val="22"/>
        </w:rPr>
        <w:t xml:space="preserve">objednávek určen: </w:t>
      </w:r>
      <w:r w:rsidRPr="009477DB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023CD6A5" w14:textId="14937C97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Jméno, příjmení: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…………………………….</w:t>
      </w:r>
    </w:p>
    <w:p w14:paraId="73032532" w14:textId="7961664C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Tel.</w:t>
      </w:r>
      <w:r w:rsidRPr="009477DB">
        <w:rPr>
          <w:rFonts w:ascii="Calibri" w:hAnsi="Calibri" w:cs="Calibri"/>
          <w:sz w:val="22"/>
          <w:szCs w:val="22"/>
        </w:rPr>
        <w:t xml:space="preserve">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</w:t>
      </w:r>
      <w:r w:rsidRPr="009477DB">
        <w:rPr>
          <w:rFonts w:ascii="Calibri" w:hAnsi="Calibri" w:cs="Calibri"/>
          <w:sz w:val="22"/>
          <w:szCs w:val="22"/>
        </w:rPr>
        <w:t xml:space="preserve"> </w:t>
      </w:r>
    </w:p>
    <w:p w14:paraId="012CBB2F" w14:textId="289E6EAB" w:rsidR="00504DCE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E-mail: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</w:t>
      </w:r>
    </w:p>
    <w:p w14:paraId="16E7F9A7" w14:textId="3B69B365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>(dle výsledku zadávacího řízení doplní zadavatel kontaktní osoby všech prodávajících, se kterými bude uzavřena tato rámcová dohoda)</w:t>
      </w:r>
    </w:p>
    <w:p w14:paraId="16641851" w14:textId="01BA8004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Dodávky budou realizovány za využití prostředků elektronické komunikace na adresu zástupce prodávajícího pro příjem objednávek uvedenou </w:t>
      </w:r>
      <w:r>
        <w:rPr>
          <w:rFonts w:ascii="Calibri" w:hAnsi="Calibri" w:cs="Calibri"/>
          <w:sz w:val="22"/>
          <w:szCs w:val="22"/>
        </w:rPr>
        <w:t>v odst. 9 tohoto článku</w:t>
      </w:r>
      <w:r w:rsidRPr="009477DB">
        <w:rPr>
          <w:rFonts w:ascii="Calibri" w:hAnsi="Calibri" w:cs="Calibri"/>
          <w:sz w:val="22"/>
          <w:szCs w:val="22"/>
        </w:rPr>
        <w:t xml:space="preserve"> či výjimečně telefonicky, bude-li telefonická komunikace předem dohodnuta mezi kupujícím a prodávajícím.</w:t>
      </w:r>
    </w:p>
    <w:p w14:paraId="7591A8BE" w14:textId="77777777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</w:p>
    <w:p w14:paraId="13E59B1C" w14:textId="266F0083" w:rsidR="006341A8" w:rsidRPr="007D4423" w:rsidRDefault="006341A8" w:rsidP="006341A8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</w:t>
      </w:r>
      <w:r w:rsidR="00A012F6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I</w:t>
      </w: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.</w:t>
      </w:r>
    </w:p>
    <w:p w14:paraId="227C0738" w14:textId="3980FB8A" w:rsidR="009477DB" w:rsidRPr="006341A8" w:rsidRDefault="006341A8" w:rsidP="006341A8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432AB533" w14:textId="2EF893CF" w:rsidR="006341A8" w:rsidRDefault="0096237F" w:rsidP="006341A8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6341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Dodání objednaného zboží bude splněno doručením a převzetím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kupujícím v místě plnění. </w:t>
      </w:r>
    </w:p>
    <w:p w14:paraId="6B8450FD" w14:textId="77777777" w:rsidR="00816345" w:rsidRDefault="006341A8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Dodávky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objednaného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bude zajišťovat prodávající a převzetí předmětu plnění oprávněná osoba kupujícího ve věcech přebírání dodaného předmětu plnění. </w:t>
      </w:r>
    </w:p>
    <w:p w14:paraId="2E4A4267" w14:textId="77777777" w:rsidR="00816345" w:rsidRDefault="0096237F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3.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Doba dodání objednaného zboží bude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stanovena kupujícím v objednávce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pokud se kupující a prodávající nedohodnou jinak. </w:t>
      </w:r>
    </w:p>
    <w:p w14:paraId="56DD9504" w14:textId="196BB6B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prodávajícího dodat zboží je považována za splněnou provedením přejímky zboží kupujícím v místě dodání dle článku 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dohody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nezbytné průvodní dokumentace.</w:t>
      </w:r>
    </w:p>
    <w:p w14:paraId="0DAA8BC1" w14:textId="194A51D1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Přejímkou se rozumí předání zboží prodávajícím a jeho převzetí kupujícím, a to:</w:t>
      </w:r>
    </w:p>
    <w:p w14:paraId="62C021A9" w14:textId="0C57824A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dodání zboží prodávajícím kupujícímu dle požadavků zadavatele na skladování a logistiku vztahujících se na zboží ve vhodném balení a v příslušném množství do míst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dodání včetně nezbytné průvodní dokumentace;</w:t>
      </w:r>
    </w:p>
    <w:p w14:paraId="243201F4" w14:textId="5E92B56D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předání dokladů potřebných k převzetí a užívání zboží, a to v českém jazyce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D81A504" w14:textId="53BA6A1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Dodací list vystaví prodávající a bude obsahovat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zejména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níže uvedené náležitosti:</w:t>
      </w:r>
    </w:p>
    <w:p w14:paraId="61A446D8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dodacího listu a jeho číslo;</w:t>
      </w:r>
    </w:p>
    <w:p w14:paraId="763EB5BD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název a sídlo prodávajícího a kupujícího;</w:t>
      </w:r>
    </w:p>
    <w:p w14:paraId="5ECF1BBA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dodaného zboží a jeho množství;</w:t>
      </w:r>
    </w:p>
    <w:p w14:paraId="4A67A961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datum dodání.</w:t>
      </w:r>
    </w:p>
    <w:p w14:paraId="05D9BCEB" w14:textId="06CBA551" w:rsidR="00816345" w:rsidRPr="00816345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Dodací list slouží jako doklad o řádném předání a převzetí zboží.</w:t>
      </w:r>
    </w:p>
    <w:p w14:paraId="6D38B461" w14:textId="709E96BA" w:rsidR="008651A2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požaduje dodat zboží v prvotřídní kvalitě. Kontrola kvality a úplnosti předmětné dodávky bude provedena při převzetí. Oprávněný pracovník kupujícího je povinen prohlédnout předmět koupě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zbytečného odkladu po převzetí zboží.</w:t>
      </w:r>
    </w:p>
    <w:p w14:paraId="47C1F001" w14:textId="70804244" w:rsidR="00816345" w:rsidRDefault="008651A2" w:rsidP="008651A2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9.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zboží v souladu s ustanovením § 1914 OZ. Pokud kupující při přejímce zboží zjistí, že zboží trpí vadami, není ve stanovených obalech, neodpovídá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vystavené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odmítne převzetí zboží s vytčením vad. O takovém odmítnutí sepíše kupující zápis. Povinnost prodávajícího dodat zboží v termínu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uvedeném v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tím není dotčena.</w:t>
      </w:r>
    </w:p>
    <w:p w14:paraId="0FD3FBCB" w14:textId="2B6D8305" w:rsidR="006A36A9" w:rsidRPr="00A012F6" w:rsidRDefault="00E51928" w:rsidP="00217060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</w:t>
      </w:r>
      <w:r w:rsidR="00A012F6"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A012F6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87AB59D" w:rsidR="006A36A9" w:rsidRPr="00754882" w:rsidRDefault="006A36A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po dodání zboží kupujícímu. Právo fakturovat dohodnutou cenu má prodávající po předání zboží kupujícímu, </w:t>
      </w:r>
      <w:r w:rsidR="00BD6004" w:rsidRPr="00BD600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základě účetního a daňového dokladu požadovaného formátu (dále jen „faktura“) vystaveného prodávajícím po dodání zboží a dodacího listu doručeného kupujícímu na základě dílčí objednávky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73CD75A4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fakturu doručí kupujícímu elektronicky na adresu </w:t>
      </w:r>
      <w:hyperlink r:id="rId8" w:history="1">
        <w:r w:rsidR="00C917C5" w:rsidRPr="00EA0DD9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B945D30" w14:textId="532F1A0D" w:rsidR="00C917C5" w:rsidRPr="00C917C5" w:rsidRDefault="00C917C5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917C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 faktuře musí být připojena kopie předávacího protokolu / dodacího listu. </w:t>
      </w:r>
    </w:p>
    <w:p w14:paraId="37A52AE8" w14:textId="04A96414" w:rsidR="006A36A9" w:rsidRPr="000C27C6" w:rsidRDefault="00A24426" w:rsidP="000C27C6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66BD7A7" w14:textId="273EEDE7" w:rsidR="006A36A9" w:rsidRPr="007D4423" w:rsidRDefault="00A24426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6043FADE" w14:textId="63D5B0B1" w:rsidR="00E95569" w:rsidRPr="001D5F8C" w:rsidRDefault="00E95569" w:rsidP="001D5F8C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22A3EAC7" w14:textId="668336A1" w:rsidR="0010442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0DABBDC8" w14:textId="183942E7" w:rsidR="006A36A9" w:rsidRPr="007D4423" w:rsidRDefault="006A36A9" w:rsidP="00217060">
      <w:pPr>
        <w:keepNext/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</w:t>
      </w:r>
      <w:r w:rsid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. </w:t>
      </w:r>
    </w:p>
    <w:p w14:paraId="50D19691" w14:textId="49FBE067" w:rsidR="00BE41A3" w:rsidRPr="00D452B2" w:rsidRDefault="006A36A9" w:rsidP="0096237F">
      <w:pPr>
        <w:keepNext/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</w:t>
      </w:r>
      <w:r w:rsidR="0015453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a reklamační podmínky</w:t>
      </w:r>
    </w:p>
    <w:p w14:paraId="4E2A58BA" w14:textId="09FCC874" w:rsidR="003B08EF" w:rsidRPr="000C27C6" w:rsidRDefault="003B08EF" w:rsidP="000C27C6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hAnsi="Calibri" w:cs="Calibri"/>
          <w:sz w:val="22"/>
          <w:szCs w:val="22"/>
        </w:rPr>
        <w:t xml:space="preserve">Zadavatel požaduje </w:t>
      </w:r>
      <w:r w:rsidRPr="000C27C6">
        <w:rPr>
          <w:rFonts w:ascii="Calibri" w:hAnsi="Calibri" w:cs="Calibri"/>
          <w:b/>
          <w:sz w:val="22"/>
          <w:szCs w:val="22"/>
        </w:rPr>
        <w:t>záruční lhůtu</w:t>
      </w:r>
      <w:r w:rsidR="000C27C6" w:rsidRPr="000C27C6">
        <w:rPr>
          <w:rFonts w:ascii="Calibri" w:hAnsi="Calibri" w:cs="Calibri"/>
          <w:b/>
          <w:sz w:val="22"/>
          <w:szCs w:val="22"/>
        </w:rPr>
        <w:t>:</w:t>
      </w:r>
    </w:p>
    <w:p w14:paraId="4A724795" w14:textId="77777777" w:rsidR="001D5F8C" w:rsidRDefault="00254B2F" w:rsidP="001D5F8C">
      <w:pPr>
        <w:pStyle w:val="Odstavecseseznamem"/>
        <w:numPr>
          <w:ilvl w:val="0"/>
          <w:numId w:val="48"/>
        </w:numPr>
        <w:spacing w:line="276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1D5F8C">
        <w:rPr>
          <w:rFonts w:ascii="Calibri" w:hAnsi="Calibri" w:cs="Calibri"/>
          <w:sz w:val="22"/>
          <w:szCs w:val="22"/>
        </w:rPr>
        <w:t>Chlazený výrobek: minimální trvanlivost 3 dny od data převzetí zboží odběratelem v místě určení.</w:t>
      </w:r>
    </w:p>
    <w:p w14:paraId="73BBE8EA" w14:textId="2F6C89D9" w:rsidR="00254B2F" w:rsidRPr="001D5F8C" w:rsidRDefault="00254B2F" w:rsidP="001D5F8C">
      <w:pPr>
        <w:pStyle w:val="Odstavecseseznamem"/>
        <w:numPr>
          <w:ilvl w:val="0"/>
          <w:numId w:val="48"/>
        </w:numPr>
        <w:spacing w:line="276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1D5F8C">
        <w:rPr>
          <w:rFonts w:ascii="Calibri" w:hAnsi="Calibri" w:cs="Calibri"/>
          <w:sz w:val="22"/>
          <w:szCs w:val="22"/>
        </w:rPr>
        <w:t xml:space="preserve">Balený výrobek: </w:t>
      </w:r>
      <w:r w:rsidRPr="001D5F8C">
        <w:rPr>
          <w:rFonts w:ascii="Calibri" w:eastAsia="Tahoma" w:hAnsi="Calibri" w:cs="Calibri"/>
          <w:bCs/>
          <w:sz w:val="22"/>
          <w:szCs w:val="22"/>
        </w:rPr>
        <w:t xml:space="preserve">vždy s uvedeným datem </w:t>
      </w:r>
      <w:r w:rsidR="007E7B3B" w:rsidRPr="001D5F8C">
        <w:rPr>
          <w:rFonts w:ascii="Calibri" w:eastAsia="Tahoma" w:hAnsi="Calibri" w:cs="Calibri"/>
          <w:bCs/>
          <w:sz w:val="22"/>
          <w:szCs w:val="22"/>
        </w:rPr>
        <w:t xml:space="preserve">min. </w:t>
      </w:r>
      <w:r w:rsidRPr="001D5F8C">
        <w:rPr>
          <w:rFonts w:ascii="Calibri" w:eastAsia="Tahoma" w:hAnsi="Calibri" w:cs="Calibri"/>
          <w:bCs/>
          <w:sz w:val="22"/>
          <w:szCs w:val="22"/>
        </w:rPr>
        <w:t>spotřeby na obalu, min. trvanlivost 21 dnů od data převzetí zboží odběratelem v místě určení.</w:t>
      </w:r>
    </w:p>
    <w:p w14:paraId="6FFB0264" w14:textId="6486CDD1" w:rsidR="0015453E" w:rsidRPr="0015453E" w:rsidRDefault="0015453E" w:rsidP="001D5F8C">
      <w:pPr>
        <w:tabs>
          <w:tab w:val="left" w:pos="567"/>
        </w:tabs>
        <w:spacing w:after="60" w:line="276" w:lineRule="auto"/>
        <w:ind w:left="561" w:hanging="561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>.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kupující povinen reklamovat vady zboží bez zbytečného odkladu poté, co tyto vady zjistí</w:t>
      </w:r>
      <w:r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15453E">
        <w:rPr>
          <w:rFonts w:ascii="Calibri" w:eastAsia="Tahoma" w:hAnsi="Calibri" w:cs="Calibri"/>
          <w:bCs/>
          <w:sz w:val="22"/>
          <w:szCs w:val="22"/>
        </w:rPr>
        <w:t>(dále jen „reklamace“).</w:t>
      </w:r>
    </w:p>
    <w:p w14:paraId="30A64059" w14:textId="74FF6946" w:rsid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3. 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prodávající povinen bezplatně odstraňovat reklamované vady, popřípadě uspokojit jiný nárok kupujícího z vadného plnění a to tak, že je prodávající povinen nastoupit k řešení reklamace vadného zboží</w:t>
      </w:r>
      <w:r>
        <w:rPr>
          <w:rFonts w:ascii="Calibri" w:eastAsia="Tahoma" w:hAnsi="Calibri" w:cs="Calibri"/>
          <w:bCs/>
          <w:sz w:val="22"/>
          <w:szCs w:val="22"/>
        </w:rPr>
        <w:t>:</w:t>
      </w:r>
    </w:p>
    <w:p w14:paraId="503C7AB1" w14:textId="0ED8E081" w:rsidR="0015453E" w:rsidRPr="00C92699" w:rsidRDefault="007E7B3B" w:rsidP="00C92699">
      <w:pPr>
        <w:pStyle w:val="Odstavecseseznamem"/>
        <w:numPr>
          <w:ilvl w:val="0"/>
          <w:numId w:val="42"/>
        </w:numPr>
        <w:tabs>
          <w:tab w:val="left" w:pos="567"/>
        </w:tabs>
        <w:spacing w:after="240"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lastRenderedPageBreak/>
        <w:t xml:space="preserve">u chlazeného výrobku - </w:t>
      </w:r>
      <w:r w:rsidRPr="0015453E">
        <w:rPr>
          <w:rFonts w:ascii="Calibri" w:eastAsia="Tahoma" w:hAnsi="Calibri" w:cs="Calibri"/>
          <w:bCs/>
          <w:sz w:val="22"/>
          <w:szCs w:val="22"/>
        </w:rPr>
        <w:t>ve lhůtě nejpozději do 1 pracovního dne</w:t>
      </w:r>
      <w:r w:rsidR="00C92699"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="0015453E" w:rsidRPr="00C92699">
        <w:rPr>
          <w:rFonts w:ascii="Calibri" w:eastAsia="Tahoma" w:hAnsi="Calibri" w:cs="Calibri"/>
          <w:bCs/>
          <w:sz w:val="22"/>
          <w:szCs w:val="22"/>
        </w:rPr>
        <w:t>od nahlášení vad zboží kupujícím prodávajícímu telefonicky nebo písemně, pokud se smluvní strany nedohodnou jinak. Odstranění vad, resp. reklamace v rámci záruční doby může být na základě dohody smluvních stran řešena rovněž výměnou vadného zboží za bezvadné.</w:t>
      </w:r>
    </w:p>
    <w:p w14:paraId="5BBD456E" w14:textId="6254B8B4" w:rsidR="006A36A9" w:rsidRPr="007D4423" w:rsidRDefault="000C27C6" w:rsidP="0096237F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96237F">
      <w:pPr>
        <w:widowControl w:val="0"/>
        <w:tabs>
          <w:tab w:val="left" w:pos="426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E2563D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61F78AB0" w14:textId="2E42D6DE" w:rsidR="006A36A9" w:rsidRPr="007D4423" w:rsidRDefault="000C27C6" w:rsidP="00217060">
      <w:pPr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F3D7F44" w14:textId="47B225AF" w:rsidR="003F4FCB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D7D5235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s dodáním předmětu koupě do místa plnění je kupující oprávněn požadovat na prodávajícím smluvní pokutu ve výši 0,05 % z kupní ceny s DPH nevyřízené dílčí objednávky nebo objednaného zboží, s jehož dodáním je prodávající v prodlení, za každý započatý den prodlení až do úplného splnění závazku nebo do zániku smluvního vztahu. Celková výše smluvní pokuty není omezena.</w:t>
      </w:r>
    </w:p>
    <w:p w14:paraId="13A7EFD8" w14:textId="0EA90C98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kupujícího se zaplacením kupní ceny či její části je prodávající oprávněn požadovat na kupujícím úrok z prodlení z dlužné částky ve výši 0,01 % za každý i započatý 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66586A1A" w14:textId="61101C87" w:rsidR="006A36A9" w:rsidRPr="00385276" w:rsidRDefault="0015453E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prodávajícího s nástupem k řešení reklamace vadného zboží ve lhůtě dle čl. VII</w:t>
      </w:r>
      <w:r w:rsidR="00E40C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je kupující oprávněn požadovat smluvní pokutu ve výši 0,05 % z kupní ceny s DPH vadného zboží za každý i započatý den prodlení až do nástupu prodávajícího k řešení reklamace vadného zboží. Ujednáním o smluvní pokutě není dotčeno právo kupujícího na náhradu škody v plné výši.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6640B4A5" w:rsidR="006A36A9" w:rsidRPr="007D4423" w:rsidRDefault="00E40C2E" w:rsidP="000A01E7">
      <w:pPr>
        <w:keepNext/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179884D" w:rsidR="006A36A9" w:rsidRPr="007D4423" w:rsidRDefault="00A30161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ánik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závazků </w:t>
      </w:r>
    </w:p>
    <w:p w14:paraId="2ABC956B" w14:textId="6A6D782F" w:rsidR="006A36A9" w:rsidRPr="007D4423" w:rsidRDefault="007D1501" w:rsidP="00D41398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617FC">
        <w:rPr>
          <w:rFonts w:ascii="Calibri" w:hAnsi="Calibri" w:cs="Calibri"/>
          <w:sz w:val="22"/>
          <w:szCs w:val="22"/>
        </w:rPr>
        <w:t xml:space="preserve">Smluvní strany se dohodly, že závazek ze smluvního vztahu </w:t>
      </w:r>
      <w:r w:rsidRPr="0080615D">
        <w:rPr>
          <w:rFonts w:ascii="Calibri" w:hAnsi="Calibri" w:cs="Calibri"/>
          <w:b/>
          <w:bCs/>
          <w:sz w:val="22"/>
          <w:szCs w:val="22"/>
        </w:rPr>
        <w:t>zaniká</w:t>
      </w:r>
      <w:r w:rsidRPr="004617FC">
        <w:rPr>
          <w:rFonts w:ascii="Calibri" w:hAnsi="Calibri" w:cs="Calibri"/>
          <w:sz w:val="22"/>
          <w:szCs w:val="22"/>
        </w:rPr>
        <w:t xml:space="preserve"> </w:t>
      </w:r>
      <w:r w:rsidR="00E3646E">
        <w:rPr>
          <w:rFonts w:ascii="Calibri" w:hAnsi="Calibri" w:cs="Calibri"/>
          <w:sz w:val="22"/>
          <w:szCs w:val="22"/>
        </w:rPr>
        <w:t>v těch</w:t>
      </w:r>
      <w:r w:rsidRPr="004617FC">
        <w:rPr>
          <w:rFonts w:ascii="Calibri" w:hAnsi="Calibri" w:cs="Calibri"/>
          <w:sz w:val="22"/>
          <w:szCs w:val="22"/>
        </w:rPr>
        <w:t>to případech:</w:t>
      </w:r>
    </w:p>
    <w:p w14:paraId="33EAE74D" w14:textId="77777777" w:rsidR="00D41398" w:rsidRDefault="00D41398" w:rsidP="00363EF5">
      <w:pPr>
        <w:pStyle w:val="Odstavecseseznamem"/>
        <w:widowControl w:val="0"/>
        <w:numPr>
          <w:ilvl w:val="0"/>
          <w:numId w:val="49"/>
        </w:numPr>
        <w:tabs>
          <w:tab w:val="left" w:pos="709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splněním všech závazků řádně a včas;</w:t>
      </w:r>
    </w:p>
    <w:p w14:paraId="63BD1BA7" w14:textId="77777777" w:rsidR="00363EF5" w:rsidRPr="00363EF5" w:rsidRDefault="006A36A9" w:rsidP="00363EF5">
      <w:pPr>
        <w:pStyle w:val="Odstavecseseznamem"/>
        <w:widowControl w:val="0"/>
        <w:numPr>
          <w:ilvl w:val="0"/>
          <w:numId w:val="49"/>
        </w:numPr>
        <w:tabs>
          <w:tab w:val="left" w:pos="709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písemnou dohodou </w:t>
      </w:r>
      <w:r w:rsidR="00A30161"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všech </w:t>
      </w:r>
      <w:r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smluvních stran</w:t>
      </w:r>
      <w:r w:rsidR="00A30161"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30161" w:rsidRPr="00D41398">
        <w:rPr>
          <w:rFonts w:ascii="Calibri" w:hAnsi="Calibri" w:cs="Calibri"/>
          <w:sz w:val="22"/>
          <w:szCs w:val="22"/>
        </w:rPr>
        <w:t>při vzájemném vyrovnání účelně vynaložených a prokazatelně doložených nákladů ke dni zániku smlouvy;</w:t>
      </w:r>
    </w:p>
    <w:p w14:paraId="369033F4" w14:textId="77777777" w:rsidR="00363EF5" w:rsidRPr="00363EF5" w:rsidRDefault="00363EF5" w:rsidP="00363EF5">
      <w:pPr>
        <w:pStyle w:val="Odstavecseseznamem"/>
        <w:widowControl w:val="0"/>
        <w:numPr>
          <w:ilvl w:val="0"/>
          <w:numId w:val="49"/>
        </w:numPr>
        <w:tabs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porušení;</w:t>
      </w:r>
    </w:p>
    <w:p w14:paraId="04FCF088" w14:textId="5525DA1A" w:rsidR="00261371" w:rsidRPr="00363EF5" w:rsidRDefault="00363EF5" w:rsidP="004C418D">
      <w:pPr>
        <w:pStyle w:val="Odstavecseseznamem"/>
        <w:widowControl w:val="0"/>
        <w:numPr>
          <w:ilvl w:val="0"/>
          <w:numId w:val="49"/>
        </w:numPr>
        <w:tabs>
          <w:tab w:val="left" w:pos="709"/>
          <w:tab w:val="left" w:pos="993"/>
        </w:tabs>
        <w:suppressAutoHyphens/>
        <w:spacing w:after="60"/>
        <w:ind w:left="993" w:hanging="284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kupujícího od smlouvy, pokud bude prodávající v insolvenčním řízení a bude rozhodnuto o jeho úpadku nebo bude-li vůči prodávajícímu insolvenční návrh zamítnut pro nedostatek majetku k úhradě nákladů insolvenčního řízení.</w:t>
      </w:r>
    </w:p>
    <w:p w14:paraId="3132EF91" w14:textId="0C06490F" w:rsidR="006A36A9" w:rsidRPr="00D15C80" w:rsidRDefault="00261371" w:rsidP="004C418D">
      <w:pPr>
        <w:pStyle w:val="Odstavecseseznamem"/>
        <w:widowControl w:val="0"/>
        <w:numPr>
          <w:ilvl w:val="0"/>
          <w:numId w:val="10"/>
        </w:numPr>
        <w:tabs>
          <w:tab w:val="left" w:pos="748"/>
          <w:tab w:val="left" w:pos="1276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podstatným porušením této smlouvy </w:t>
      </w:r>
      <w:r w:rsidR="003B1941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kupujícím nebo prodávajícím, která zakládá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právo na odstoupení od této dohody,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 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považuje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zejména:</w:t>
      </w:r>
    </w:p>
    <w:p w14:paraId="24FD70DA" w14:textId="77777777" w:rsidR="00E61BA9" w:rsidRDefault="00363EF5" w:rsidP="00E61BA9">
      <w:pPr>
        <w:pStyle w:val="Odstavecseseznamem"/>
        <w:widowControl w:val="0"/>
        <w:tabs>
          <w:tab w:val="left" w:pos="748"/>
          <w:tab w:val="left" w:pos="993"/>
        </w:tabs>
        <w:suppressAutoHyphens/>
        <w:spacing w:after="60"/>
        <w:ind w:left="993" w:hanging="27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jestliže je prodávající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opakovaně (min. 3x) </w:t>
      </w: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prodlení s dodáním zboží ve sjednané lhůtě dle čl.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IV. odst. 2</w:t>
      </w: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smlouvy;</w:t>
      </w:r>
    </w:p>
    <w:p w14:paraId="5412678F" w14:textId="77777777" w:rsidR="00E61BA9" w:rsidRDefault="006A36A9" w:rsidP="00E61BA9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hanging="73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nedodržení smluvních ujednání o záruce za jakost</w:t>
      </w:r>
      <w:r w:rsidR="003E67CB"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E61BA9"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nebo</w:t>
      </w:r>
      <w:r w:rsidR="003E67CB"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min. datu spotřeby;</w:t>
      </w:r>
    </w:p>
    <w:p w14:paraId="5D9F5755" w14:textId="14A7E40F" w:rsidR="00942516" w:rsidRDefault="00942516" w:rsidP="00E61BA9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ztráta kvalifikace k plnění veřejné zakázky, která byla dokládána v rámci nabídky jednotlivých </w:t>
      </w:r>
      <w:r w:rsid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účastníků</w:t>
      </w: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14:paraId="3BDAFBFC" w14:textId="09F69408" w:rsidR="00E61BA9" w:rsidRDefault="00E61BA9" w:rsidP="00E61BA9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jestliže prodávající dodá zboží, které je zatíženo právy třetích osob;</w:t>
      </w:r>
    </w:p>
    <w:p w14:paraId="40A53120" w14:textId="77777777" w:rsidR="004C418D" w:rsidRDefault="00E61BA9" w:rsidP="004C418D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jestliže je prodávající v prodlení s nástupem k řešení reklamace vadného zboží ve lhůtě dle čl.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VIII. odst. 3</w:t>
      </w: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 delší než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pracovní dny</w:t>
      </w:r>
      <w:r w:rsid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; </w:t>
      </w:r>
    </w:p>
    <w:p w14:paraId="6F70A7EC" w14:textId="0C0F43B5" w:rsidR="00E40C2E" w:rsidRPr="004C418D" w:rsidRDefault="006A36A9" w:rsidP="004C418D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neuhrazení kupní ceny kupujícím po druhé výzvě prodávajícího k uhrazení dlužné částky, přičemž druhá výzva nesmí následovat dříve než 30 dnů po doručení první výzvy</w:t>
      </w:r>
      <w:r w:rsidR="003E67CB" w:rsidRP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06EC1847" w14:textId="246A8980" w:rsidR="00E3646E" w:rsidRPr="00D15C80" w:rsidRDefault="00E3646E" w:rsidP="004C418D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hAnsi="Calibri" w:cs="Calibri"/>
          <w:sz w:val="22"/>
          <w:szCs w:val="22"/>
        </w:rPr>
        <w:lastRenderedPageBreak/>
        <w:t xml:space="preserve">Odstoupení od </w:t>
      </w:r>
      <w:r w:rsidR="009A5957" w:rsidRPr="00D15C80">
        <w:rPr>
          <w:rFonts w:ascii="Calibri" w:hAnsi="Calibri" w:cs="Calibri"/>
          <w:sz w:val="22"/>
          <w:szCs w:val="22"/>
        </w:rPr>
        <w:t>dohod</w:t>
      </w:r>
      <w:r w:rsidRPr="00D15C80">
        <w:rPr>
          <w:rFonts w:ascii="Calibri" w:hAnsi="Calibri" w:cs="Calibri"/>
          <w:sz w:val="22"/>
          <w:szCs w:val="22"/>
        </w:rPr>
        <w:t>y pro podstatné porušení smlouvy se dále řídí ustanovením § 2001 a násl. OZ.</w:t>
      </w:r>
    </w:p>
    <w:p w14:paraId="0E8BE228" w14:textId="77777777" w:rsidR="00FE3A14" w:rsidRDefault="00E3646E" w:rsidP="00FE3A14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</w:t>
      </w:r>
      <w:r w:rsidR="00FE3A14">
        <w:rPr>
          <w:rFonts w:ascii="Calibri" w:hAnsi="Calibri" w:cs="Calibri"/>
          <w:sz w:val="22"/>
          <w:szCs w:val="22"/>
        </w:rPr>
        <w:t xml:space="preserve">rámcová </w:t>
      </w:r>
      <w:r w:rsidR="009A5957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="007D30E4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může být vypovězena nebo ukončena s každým jednotlivým prodávajícím zvlášť, aniž by toto znamenalo zánik rámcové dohody vůči prodávajícím zbylým. </w:t>
      </w:r>
    </w:p>
    <w:p w14:paraId="6A4ED937" w14:textId="72E97B9D" w:rsidR="0080615D" w:rsidRPr="00FE3A14" w:rsidRDefault="0080615D" w:rsidP="00FE3A14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</w:t>
      </w:r>
      <w:r w:rsidR="009A5957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může být ukončena písemnou výpovědí </w:t>
      </w:r>
      <w:r w:rsidR="00FE3A14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kterékoliv smluvní strany 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udání důvodu.</w:t>
      </w:r>
      <w:r w:rsidR="007D30E4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Výpovědní doba je tři (3) měsíce a začne běžet od prvého dne měsíce následujícího po doručení výpovědi druhé smluvní straně.</w:t>
      </w:r>
    </w:p>
    <w:p w14:paraId="629AA917" w14:textId="4FAC82CB" w:rsidR="00E3646E" w:rsidRPr="009A5957" w:rsidRDefault="00E3646E" w:rsidP="009A5957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9A5957">
        <w:rPr>
          <w:rFonts w:ascii="Calibri" w:hAnsi="Calibri" w:cs="Calibri"/>
          <w:sz w:val="22"/>
          <w:szCs w:val="22"/>
        </w:rPr>
        <w:t xml:space="preserve">Ukončením této </w:t>
      </w:r>
      <w:r w:rsidR="009A5957">
        <w:rPr>
          <w:rFonts w:ascii="Calibri" w:hAnsi="Calibri" w:cs="Calibri"/>
          <w:sz w:val="22"/>
          <w:szCs w:val="22"/>
        </w:rPr>
        <w:t>dohody</w:t>
      </w:r>
      <w:r w:rsidRPr="009A5957">
        <w:rPr>
          <w:rFonts w:ascii="Calibri" w:hAnsi="Calibri" w:cs="Calibri"/>
          <w:sz w:val="22"/>
          <w:szCs w:val="22"/>
        </w:rPr>
        <w:t xml:space="preserve"> nejsou dotčena ustanovení týkající se smluvních pokut, ochrany důvěrných informací, práva na náhradu škody vzniklé z porušení smluvních povinností a ustanovení týkající se takových práv a povinností, z jejichž povahy vyplývá, že mají trvat i po skončení účinnosti této smlouvy.</w:t>
      </w:r>
    </w:p>
    <w:p w14:paraId="54E32999" w14:textId="77777777" w:rsidR="00E40C2E" w:rsidRPr="009F25F6" w:rsidRDefault="00E40C2E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68A91C50" w:rsidR="006A36A9" w:rsidRPr="007D4423" w:rsidRDefault="006A36A9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168C057A" w14:textId="28651EB5" w:rsidR="00177493" w:rsidRPr="007D4423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smluv </w:t>
      </w:r>
      <w:r w:rsidR="001774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doložka</w:t>
      </w:r>
    </w:p>
    <w:p w14:paraId="0B18503C" w14:textId="777777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10128B12" w:rsidR="006A36A9" w:rsidRPr="007D4423" w:rsidRDefault="006A36A9" w:rsidP="000A01E7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2EDF8DFE" w14:textId="797A30DB" w:rsidR="00177493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4843F1A7" w14:textId="754519D1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1.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Vztahy mezi smluvními stranami se řídí českým právním řádem. Ve věcech výslovně neupravených touto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z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vzniklých se smluvní vztah řídí zákonem č. 89/2012 Sb., občanský zákoník, v platném znění a obecně závaznými právními předpisy. </w:t>
      </w:r>
    </w:p>
    <w:p w14:paraId="719A6988" w14:textId="51A39C79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2.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Změny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lze činit pouze po dosažení úplného konsenzu na obsahu, změny či doplňku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a to formou písemných, vzestupně číslovaných dodatků, podepsaných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 </w:t>
      </w:r>
    </w:p>
    <w:p w14:paraId="745795D0" w14:textId="14D4E8D4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3.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Veškerá komunikace, uplatňování nároků, sdělování, žádosti, předávání informací apod. mezi smluvními stranami musí být učiněna v písemné formě a musí být doručena prostřednictvím doporučené poštovní zásilky nebo datové schránky nebo e-mailem s použitím elektronického podpisu na adresy uvedené v záhlaví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Jedinou výjimkou jsou dílčí objednávky, jejichž forma je upravena výše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které mohou být činěny též e-mailem bez použití elektronického podpisu či jinou formou sjednanou ad hoc smluvními stranami.</w:t>
      </w:r>
    </w:p>
    <w:p w14:paraId="5F1B3443" w14:textId="022CE44B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4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platnosti dnem podpisu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poslední smluvní stranou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1B0D72A" w14:textId="65935DBE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5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účinnosti dnem jejího uveřejnění v Registru smluv. </w:t>
      </w:r>
    </w:p>
    <w:p w14:paraId="683B4484" w14:textId="7CD1E723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6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se dohodly, že 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všechny vztahy z ní vyplývající a v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neupravené se řídí OZ. Smluvní strany se dále dohodly, že případné spory budou řešit přednostně smírnou cestou, případně budou řešeny před soudem místně příslušným dle sídla objednatele.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Rozhodčí řízení je vyloučeno.</w:t>
      </w:r>
    </w:p>
    <w:p w14:paraId="44C06920" w14:textId="60C5741A" w:rsidR="00E40C2E" w:rsidRPr="00E40C2E" w:rsidRDefault="000A01E7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7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 případě, že se některé ustanovení stane v budoucnu neplatným, neúčinným či nevymahatelným nebo bude-li takovým příslušným orgánem shledáno, zůstávají ostatní ustanovení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platná a účinná, pokud z povahy takového ustanovení nebo z jeho obsahu nebo z okolností, za nichž bylo uzavřeno, nevyplývá, že je nelze oddělit od ostatního obsahu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Smluvní strany se v tomto případě zavazují dohodou nahradit ustanovení neplatné či neúčinné novým ustanovením platným či účinným, které svým obsahem a smyslem nejlépe odpovídá původnímu ustanovení a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jako celku.</w:t>
      </w:r>
    </w:p>
    <w:p w14:paraId="248DBD0E" w14:textId="28241043" w:rsidR="00E40C2E" w:rsidRPr="00E40C2E" w:rsidRDefault="00B51529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8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je vyhotovena v 1 originále, který je elektronicky podepsaný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</w:t>
      </w:r>
    </w:p>
    <w:p w14:paraId="4CA08223" w14:textId="6AA26E4C" w:rsidR="006A36A9" w:rsidRPr="007D4423" w:rsidRDefault="00B51529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9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prohlašují, že si tuto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přečetly, že ujednání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dohodě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obsažená jsou jim jasná a srozumitelná, jsou jimi míněna vážně a učiněna na základě jejich pravé a svobodné vůle. Na důkaz tohoto tvrzení smluvní strany připojují níže své podpisy.</w:t>
      </w:r>
    </w:p>
    <w:p w14:paraId="5A2A2F01" w14:textId="77777777" w:rsidR="000A01E7" w:rsidRDefault="000A01E7" w:rsidP="00971E59">
      <w:pPr>
        <w:widowControl w:val="0"/>
        <w:tabs>
          <w:tab w:val="left" w:pos="567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2" w:name="_Hlk20150622"/>
    </w:p>
    <w:p w14:paraId="4833A409" w14:textId="2CA3423B" w:rsidR="00104420" w:rsidRPr="00614135" w:rsidRDefault="006A36A9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</w:t>
      </w:r>
      <w:r w:rsidR="00887B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rámcové dohody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2"/>
    </w:p>
    <w:p w14:paraId="334BCF7D" w14:textId="7F48F68E" w:rsidR="001314A4" w:rsidRPr="00D15C80" w:rsidRDefault="006A36A9" w:rsidP="00D15C80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1</w:t>
      </w:r>
      <w:r w:rsidR="006F4821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–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Cenová nabídka a specifikace produktů</w:t>
      </w:r>
      <w:bookmarkStart w:id="3" w:name="_Hlk20150583"/>
      <w:r w:rsidR="00D15C80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EB3A6B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2008223A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2777AD4A" w:rsidR="00710649" w:rsidRPr="00B90A24" w:rsidRDefault="00710649" w:rsidP="00555CF3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="00EB3A6B">
        <w:rPr>
          <w:rFonts w:ascii="Calibri" w:hAnsi="Calibri" w:cs="Calibri"/>
          <w:sz w:val="22"/>
          <w:szCs w:val="22"/>
        </w:rPr>
        <w:tab/>
      </w:r>
      <w:r w:rsidR="00EB3A6B" w:rsidRPr="00B90A24">
        <w:rPr>
          <w:rFonts w:ascii="Calibri" w:hAnsi="Calibri" w:cs="Calibri"/>
          <w:sz w:val="22"/>
          <w:szCs w:val="22"/>
        </w:rPr>
        <w:t>V Pardubicích dne</w:t>
      </w:r>
      <w:r w:rsidRPr="00B90A24">
        <w:rPr>
          <w:rFonts w:ascii="Calibri" w:hAnsi="Calibri" w:cs="Calibri"/>
          <w:sz w:val="22"/>
          <w:szCs w:val="22"/>
        </w:rPr>
        <w:tab/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A893E2B" w14:textId="77777777" w:rsidR="00F430C4" w:rsidRDefault="00F430C4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61D3F3F0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3CA0F597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</w:t>
      </w:r>
      <w:r w:rsidR="00D15C80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6D107E"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6D107E">
        <w:rPr>
          <w:rFonts w:ascii="Calibri" w:hAnsi="Calibri" w:cs="Calibri"/>
          <w:bCs/>
          <w:sz w:val="22"/>
          <w:szCs w:val="22"/>
        </w:rPr>
        <w:t>…………………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     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08EC8FF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Ing. Hynek Rais, MHA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65C35C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</w:t>
      </w:r>
      <w:r w:rsidR="00D15C80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místopředseda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358EFEEC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4BDBFD3C" w:rsidR="00710649" w:rsidRPr="00B90A24" w:rsidRDefault="00F76328" w:rsidP="0019263D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</w:t>
      </w:r>
      <w:r w:rsidR="00EB3A6B" w:rsidRPr="00555CF3">
        <w:rPr>
          <w:rFonts w:ascii="Calibri" w:hAnsi="Calibri" w:cs="Calibri"/>
          <w:bCs/>
          <w:sz w:val="22"/>
          <w:szCs w:val="22"/>
        </w:rPr>
        <w:t>rodávající</w:t>
      </w:r>
      <w:r w:rsidR="00555CF3">
        <w:rPr>
          <w:rFonts w:ascii="Calibri" w:hAnsi="Calibri" w:cs="Calibri"/>
          <w:bCs/>
          <w:sz w:val="22"/>
          <w:szCs w:val="22"/>
        </w:rPr>
        <w:t>: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</w:t>
      </w:r>
      <w:r w:rsidR="00710649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</w:p>
    <w:p w14:paraId="00865A59" w14:textId="05AFE02D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5508C2EC" w14:textId="63AE8E32" w:rsidR="007C7851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 w:rsidR="006D107E"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1</w:t>
      </w:r>
      <w:r w:rsidR="006D107E"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bookmarkEnd w:id="3"/>
      <w:r w:rsidR="006D107E" w:rsidRPr="00B90A24">
        <w:rPr>
          <w:rFonts w:ascii="Calibri" w:hAnsi="Calibri" w:cs="Calibri"/>
          <w:sz w:val="22"/>
          <w:szCs w:val="22"/>
        </w:rPr>
        <w:t>V ………..………</w:t>
      </w:r>
      <w:r w:rsidR="006D107E">
        <w:rPr>
          <w:rFonts w:ascii="Calibri" w:hAnsi="Calibri" w:cs="Calibri"/>
          <w:sz w:val="22"/>
          <w:szCs w:val="22"/>
        </w:rPr>
        <w:t>……………..</w:t>
      </w:r>
      <w:r w:rsidR="006D107E"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0E8CB46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3181597E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CB45999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FA70DDF" w14:textId="66CBDF6E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6A62DF6D" w14:textId="4201F9E6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(doplní </w:t>
      </w:r>
      <w:r w:rsidR="00F76328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prodávající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 č.1 )</w:t>
      </w:r>
    </w:p>
    <w:p w14:paraId="170DFB94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232D019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1C8595A7" w14:textId="67D19AB0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2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BCAE4F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41BE7B2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3881D9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7E475E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728B503E" w14:textId="7D2B04EF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50D55E5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228FC0D6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08424BA6" w14:textId="5E1CBC52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3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725CDFA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FFD7E1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ADAD93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8CD3C3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248B432D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491578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4511A37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4077BF03" w14:textId="6A162D81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4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CE79C9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C6F707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A3BACF4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E66C70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37ED84A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AF513E3" w14:textId="7BC54C44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6677118" w14:textId="5A1D7757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5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96A79A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4C94CD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99599CB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B39B161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0F56854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738C98F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sectPr w:rsidR="0019263D" w:rsidSect="009E52A9">
      <w:headerReference w:type="default" r:id="rId9"/>
      <w:footerReference w:type="default" r:id="rId10"/>
      <w:pgSz w:w="11906" w:h="16838"/>
      <w:pgMar w:top="1418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F417" w14:textId="77777777" w:rsidR="006A4F99" w:rsidRDefault="006A4F99" w:rsidP="009B0C36">
      <w:r>
        <w:separator/>
      </w:r>
    </w:p>
  </w:endnote>
  <w:endnote w:type="continuationSeparator" w:id="0">
    <w:p w14:paraId="25DF0CD4" w14:textId="77777777" w:rsidR="006A4F99" w:rsidRDefault="006A4F9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0C5B1E66" w:rsidR="005B6B38" w:rsidRPr="00AE415E" w:rsidRDefault="00532F40" w:rsidP="009E52A9">
        <w:pPr>
          <w:jc w:val="right"/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9E52A9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72C9" w14:textId="77777777" w:rsidR="006A4F99" w:rsidRDefault="006A4F99" w:rsidP="009B0C36">
      <w:r>
        <w:separator/>
      </w:r>
    </w:p>
  </w:footnote>
  <w:footnote w:type="continuationSeparator" w:id="0">
    <w:p w14:paraId="07A75E7B" w14:textId="77777777" w:rsidR="006A4F99" w:rsidRDefault="006A4F9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15A03DCC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A798D8D">
          <wp:simplePos x="0" y="0"/>
          <wp:positionH relativeFrom="margin">
            <wp:align>right</wp:align>
          </wp:positionH>
          <wp:positionV relativeFrom="paragraph">
            <wp:posOffset>-259373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237DC"/>
    <w:multiLevelType w:val="hybridMultilevel"/>
    <w:tmpl w:val="521A15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D5C56"/>
    <w:multiLevelType w:val="hybridMultilevel"/>
    <w:tmpl w:val="51605698"/>
    <w:lvl w:ilvl="0" w:tplc="5DF6FC24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2047B"/>
    <w:multiLevelType w:val="hybridMultilevel"/>
    <w:tmpl w:val="68B2E0DC"/>
    <w:lvl w:ilvl="0" w:tplc="F50084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B6BB6"/>
    <w:multiLevelType w:val="multilevel"/>
    <w:tmpl w:val="EB6AC2DC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E9C654E"/>
    <w:multiLevelType w:val="hybridMultilevel"/>
    <w:tmpl w:val="3EBE8D0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FCA239A"/>
    <w:multiLevelType w:val="hybridMultilevel"/>
    <w:tmpl w:val="CFE05B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8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3DA52DF8"/>
    <w:multiLevelType w:val="hybridMultilevel"/>
    <w:tmpl w:val="BC208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BC5B1A"/>
    <w:multiLevelType w:val="hybridMultilevel"/>
    <w:tmpl w:val="8AE86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4B0964BA"/>
    <w:multiLevelType w:val="hybridMultilevel"/>
    <w:tmpl w:val="DC5EAF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1" w15:restartNumberingAfterBreak="0">
    <w:nsid w:val="560B2268"/>
    <w:multiLevelType w:val="multilevel"/>
    <w:tmpl w:val="88663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9705BB4"/>
    <w:multiLevelType w:val="multilevel"/>
    <w:tmpl w:val="D2CC7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9861FAC"/>
    <w:multiLevelType w:val="hybridMultilevel"/>
    <w:tmpl w:val="8F60E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5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7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1C169A"/>
    <w:multiLevelType w:val="hybridMultilevel"/>
    <w:tmpl w:val="765ACB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4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6" w15:restartNumberingAfterBreak="0">
    <w:nsid w:val="7BFF4569"/>
    <w:multiLevelType w:val="multilevel"/>
    <w:tmpl w:val="9696855E"/>
    <w:styleLink w:val="Aktulnsezna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2B6F16"/>
    <w:multiLevelType w:val="hybridMultilevel"/>
    <w:tmpl w:val="C1648E0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43"/>
  </w:num>
  <w:num w:numId="3" w16cid:durableId="263803639">
    <w:abstractNumId w:val="36"/>
  </w:num>
  <w:num w:numId="4" w16cid:durableId="1036584389">
    <w:abstractNumId w:val="14"/>
  </w:num>
  <w:num w:numId="5" w16cid:durableId="1061440267">
    <w:abstractNumId w:val="3"/>
  </w:num>
  <w:num w:numId="6" w16cid:durableId="1220556184">
    <w:abstractNumId w:val="13"/>
  </w:num>
  <w:num w:numId="7" w16cid:durableId="1182819498">
    <w:abstractNumId w:val="19"/>
  </w:num>
  <w:num w:numId="8" w16cid:durableId="335310072">
    <w:abstractNumId w:val="45"/>
  </w:num>
  <w:num w:numId="9" w16cid:durableId="459881775">
    <w:abstractNumId w:val="7"/>
  </w:num>
  <w:num w:numId="10" w16cid:durableId="112864328">
    <w:abstractNumId w:val="37"/>
  </w:num>
  <w:num w:numId="11" w16cid:durableId="672530888">
    <w:abstractNumId w:val="17"/>
  </w:num>
  <w:num w:numId="12" w16cid:durableId="1121800178">
    <w:abstractNumId w:val="34"/>
  </w:num>
  <w:num w:numId="13" w16cid:durableId="755589880">
    <w:abstractNumId w:val="27"/>
  </w:num>
  <w:num w:numId="14" w16cid:durableId="1041631309">
    <w:abstractNumId w:val="38"/>
  </w:num>
  <w:num w:numId="15" w16cid:durableId="1316107244">
    <w:abstractNumId w:val="1"/>
  </w:num>
  <w:num w:numId="16" w16cid:durableId="1075977482">
    <w:abstractNumId w:val="10"/>
  </w:num>
  <w:num w:numId="17" w16cid:durableId="433332247">
    <w:abstractNumId w:val="35"/>
  </w:num>
  <w:num w:numId="18" w16cid:durableId="1518693181">
    <w:abstractNumId w:val="11"/>
  </w:num>
  <w:num w:numId="19" w16cid:durableId="1481314399">
    <w:abstractNumId w:val="30"/>
  </w:num>
  <w:num w:numId="20" w16cid:durableId="1302274458">
    <w:abstractNumId w:val="5"/>
  </w:num>
  <w:num w:numId="21" w16cid:durableId="1225525725">
    <w:abstractNumId w:val="26"/>
  </w:num>
  <w:num w:numId="22" w16cid:durableId="1528375619">
    <w:abstractNumId w:val="42"/>
  </w:num>
  <w:num w:numId="23" w16cid:durableId="8899182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23"/>
  </w:num>
  <w:num w:numId="25" w16cid:durableId="666554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44"/>
  </w:num>
  <w:num w:numId="27" w16cid:durableId="641008202">
    <w:abstractNumId w:val="41"/>
  </w:num>
  <w:num w:numId="28" w16cid:durableId="335309410">
    <w:abstractNumId w:val="22"/>
  </w:num>
  <w:num w:numId="29" w16cid:durableId="1355960802">
    <w:abstractNumId w:val="28"/>
  </w:num>
  <w:num w:numId="30" w16cid:durableId="1132753357">
    <w:abstractNumId w:val="18"/>
  </w:num>
  <w:num w:numId="31" w16cid:durableId="1066492099">
    <w:abstractNumId w:val="6"/>
  </w:num>
  <w:num w:numId="32" w16cid:durableId="2145274304">
    <w:abstractNumId w:val="40"/>
  </w:num>
  <w:num w:numId="33" w16cid:durableId="1153330969">
    <w:abstractNumId w:val="4"/>
  </w:num>
  <w:num w:numId="34" w16cid:durableId="1040056833">
    <w:abstractNumId w:val="47"/>
  </w:num>
  <w:num w:numId="35" w16cid:durableId="1430392172">
    <w:abstractNumId w:val="24"/>
  </w:num>
  <w:num w:numId="36" w16cid:durableId="988367909">
    <w:abstractNumId w:val="12"/>
  </w:num>
  <w:num w:numId="37" w16cid:durableId="1821381641">
    <w:abstractNumId w:val="31"/>
  </w:num>
  <w:num w:numId="38" w16cid:durableId="1702435417">
    <w:abstractNumId w:val="32"/>
  </w:num>
  <w:num w:numId="39" w16cid:durableId="1513374904">
    <w:abstractNumId w:val="8"/>
  </w:num>
  <w:num w:numId="40" w16cid:durableId="300772053">
    <w:abstractNumId w:val="46"/>
  </w:num>
  <w:num w:numId="41" w16cid:durableId="311833282">
    <w:abstractNumId w:val="9"/>
  </w:num>
  <w:num w:numId="42" w16cid:durableId="2089502265">
    <w:abstractNumId w:val="20"/>
  </w:num>
  <w:num w:numId="43" w16cid:durableId="1434285717">
    <w:abstractNumId w:val="2"/>
  </w:num>
  <w:num w:numId="44" w16cid:durableId="1668746409">
    <w:abstractNumId w:val="39"/>
  </w:num>
  <w:num w:numId="45" w16cid:durableId="1281183898">
    <w:abstractNumId w:val="33"/>
  </w:num>
  <w:num w:numId="46" w16cid:durableId="1095857855">
    <w:abstractNumId w:val="25"/>
  </w:num>
  <w:num w:numId="47" w16cid:durableId="416443797">
    <w:abstractNumId w:val="16"/>
  </w:num>
  <w:num w:numId="48" w16cid:durableId="1613244556">
    <w:abstractNumId w:val="15"/>
  </w:num>
  <w:num w:numId="49" w16cid:durableId="591276699">
    <w:abstractNumId w:val="21"/>
  </w:num>
  <w:num w:numId="50" w16cid:durableId="470831425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232D"/>
    <w:rsid w:val="00031235"/>
    <w:rsid w:val="00036D74"/>
    <w:rsid w:val="00037C71"/>
    <w:rsid w:val="00044BA8"/>
    <w:rsid w:val="00050D79"/>
    <w:rsid w:val="00060B76"/>
    <w:rsid w:val="00061C01"/>
    <w:rsid w:val="00066801"/>
    <w:rsid w:val="000832FE"/>
    <w:rsid w:val="00085A62"/>
    <w:rsid w:val="000926F5"/>
    <w:rsid w:val="00096B62"/>
    <w:rsid w:val="000A01E7"/>
    <w:rsid w:val="000A0FF3"/>
    <w:rsid w:val="000B1BE0"/>
    <w:rsid w:val="000C0276"/>
    <w:rsid w:val="000C27C6"/>
    <w:rsid w:val="000C2BBF"/>
    <w:rsid w:val="000C65A1"/>
    <w:rsid w:val="000D6C9D"/>
    <w:rsid w:val="000E01DC"/>
    <w:rsid w:val="000E4B35"/>
    <w:rsid w:val="000E5F3B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0B0D"/>
    <w:rsid w:val="00121C71"/>
    <w:rsid w:val="00127283"/>
    <w:rsid w:val="00130506"/>
    <w:rsid w:val="001314A4"/>
    <w:rsid w:val="00133407"/>
    <w:rsid w:val="00143B0F"/>
    <w:rsid w:val="00145B70"/>
    <w:rsid w:val="001516CF"/>
    <w:rsid w:val="001527E9"/>
    <w:rsid w:val="0015453E"/>
    <w:rsid w:val="00157F1E"/>
    <w:rsid w:val="00162D7E"/>
    <w:rsid w:val="00163244"/>
    <w:rsid w:val="0016345B"/>
    <w:rsid w:val="00170184"/>
    <w:rsid w:val="00171748"/>
    <w:rsid w:val="00177493"/>
    <w:rsid w:val="00180086"/>
    <w:rsid w:val="00180E2E"/>
    <w:rsid w:val="0018224F"/>
    <w:rsid w:val="0019136E"/>
    <w:rsid w:val="0019263D"/>
    <w:rsid w:val="001934F4"/>
    <w:rsid w:val="00195155"/>
    <w:rsid w:val="001955A8"/>
    <w:rsid w:val="001964C4"/>
    <w:rsid w:val="001A43B1"/>
    <w:rsid w:val="001A5DAF"/>
    <w:rsid w:val="001B48D9"/>
    <w:rsid w:val="001B54C8"/>
    <w:rsid w:val="001B7ACE"/>
    <w:rsid w:val="001C1A00"/>
    <w:rsid w:val="001C35B6"/>
    <w:rsid w:val="001C5CE9"/>
    <w:rsid w:val="001C7AE7"/>
    <w:rsid w:val="001D2511"/>
    <w:rsid w:val="001D2B83"/>
    <w:rsid w:val="001D5F8C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6883"/>
    <w:rsid w:val="0020169F"/>
    <w:rsid w:val="00201BB4"/>
    <w:rsid w:val="002050D5"/>
    <w:rsid w:val="00205FE9"/>
    <w:rsid w:val="00207242"/>
    <w:rsid w:val="00210B9C"/>
    <w:rsid w:val="0021595B"/>
    <w:rsid w:val="00217060"/>
    <w:rsid w:val="002215C1"/>
    <w:rsid w:val="00221998"/>
    <w:rsid w:val="002273D2"/>
    <w:rsid w:val="00227BE0"/>
    <w:rsid w:val="00234F35"/>
    <w:rsid w:val="00245414"/>
    <w:rsid w:val="00252024"/>
    <w:rsid w:val="00254B2F"/>
    <w:rsid w:val="00254B7C"/>
    <w:rsid w:val="00261371"/>
    <w:rsid w:val="00261A23"/>
    <w:rsid w:val="00276440"/>
    <w:rsid w:val="00280692"/>
    <w:rsid w:val="00284731"/>
    <w:rsid w:val="002960DC"/>
    <w:rsid w:val="00297C25"/>
    <w:rsid w:val="002A227A"/>
    <w:rsid w:val="002B5142"/>
    <w:rsid w:val="002B6DB3"/>
    <w:rsid w:val="002C23B4"/>
    <w:rsid w:val="002C28AC"/>
    <w:rsid w:val="002D217B"/>
    <w:rsid w:val="002E0B61"/>
    <w:rsid w:val="002F3B5F"/>
    <w:rsid w:val="002F542F"/>
    <w:rsid w:val="002F7EC2"/>
    <w:rsid w:val="00307BDD"/>
    <w:rsid w:val="00307E66"/>
    <w:rsid w:val="00321D13"/>
    <w:rsid w:val="003242CB"/>
    <w:rsid w:val="003252CB"/>
    <w:rsid w:val="00327CB8"/>
    <w:rsid w:val="003303C7"/>
    <w:rsid w:val="003344D5"/>
    <w:rsid w:val="00334EBD"/>
    <w:rsid w:val="00335E3D"/>
    <w:rsid w:val="00341128"/>
    <w:rsid w:val="00342E93"/>
    <w:rsid w:val="0034495D"/>
    <w:rsid w:val="003506AD"/>
    <w:rsid w:val="003608C7"/>
    <w:rsid w:val="003629F4"/>
    <w:rsid w:val="00363EF5"/>
    <w:rsid w:val="00365840"/>
    <w:rsid w:val="00373F2B"/>
    <w:rsid w:val="00384616"/>
    <w:rsid w:val="00384B83"/>
    <w:rsid w:val="00385276"/>
    <w:rsid w:val="00391180"/>
    <w:rsid w:val="003911F5"/>
    <w:rsid w:val="00393214"/>
    <w:rsid w:val="003937D6"/>
    <w:rsid w:val="003A320F"/>
    <w:rsid w:val="003B08EF"/>
    <w:rsid w:val="003B1941"/>
    <w:rsid w:val="003B1E8E"/>
    <w:rsid w:val="003B22B2"/>
    <w:rsid w:val="003B30BD"/>
    <w:rsid w:val="003C1938"/>
    <w:rsid w:val="003C60A8"/>
    <w:rsid w:val="003D06A7"/>
    <w:rsid w:val="003D12B4"/>
    <w:rsid w:val="003D3064"/>
    <w:rsid w:val="003D40CD"/>
    <w:rsid w:val="003D6C9E"/>
    <w:rsid w:val="003E0AF7"/>
    <w:rsid w:val="003E19D8"/>
    <w:rsid w:val="003E51E9"/>
    <w:rsid w:val="003E5E2B"/>
    <w:rsid w:val="003E67CB"/>
    <w:rsid w:val="003F2096"/>
    <w:rsid w:val="003F4FCB"/>
    <w:rsid w:val="00410078"/>
    <w:rsid w:val="004146B8"/>
    <w:rsid w:val="0042036A"/>
    <w:rsid w:val="00424E16"/>
    <w:rsid w:val="0043283C"/>
    <w:rsid w:val="0043610E"/>
    <w:rsid w:val="0045126A"/>
    <w:rsid w:val="00452618"/>
    <w:rsid w:val="004552AF"/>
    <w:rsid w:val="0045677B"/>
    <w:rsid w:val="00462F7D"/>
    <w:rsid w:val="00465A4E"/>
    <w:rsid w:val="0046770C"/>
    <w:rsid w:val="00476EFC"/>
    <w:rsid w:val="00480E42"/>
    <w:rsid w:val="00481A68"/>
    <w:rsid w:val="0049275B"/>
    <w:rsid w:val="00494B52"/>
    <w:rsid w:val="00494B5F"/>
    <w:rsid w:val="00496BF5"/>
    <w:rsid w:val="0049702A"/>
    <w:rsid w:val="004A1388"/>
    <w:rsid w:val="004A44B7"/>
    <w:rsid w:val="004A629E"/>
    <w:rsid w:val="004A62CC"/>
    <w:rsid w:val="004A6B52"/>
    <w:rsid w:val="004B30AA"/>
    <w:rsid w:val="004C1ABC"/>
    <w:rsid w:val="004C418D"/>
    <w:rsid w:val="004C48BE"/>
    <w:rsid w:val="004D2459"/>
    <w:rsid w:val="004D27D5"/>
    <w:rsid w:val="004D2F15"/>
    <w:rsid w:val="004E6C30"/>
    <w:rsid w:val="004F20A3"/>
    <w:rsid w:val="004F4558"/>
    <w:rsid w:val="00503326"/>
    <w:rsid w:val="00504DCE"/>
    <w:rsid w:val="0050695A"/>
    <w:rsid w:val="005300DB"/>
    <w:rsid w:val="0053054B"/>
    <w:rsid w:val="00532F40"/>
    <w:rsid w:val="00546F8A"/>
    <w:rsid w:val="0055154F"/>
    <w:rsid w:val="0055383E"/>
    <w:rsid w:val="00553D41"/>
    <w:rsid w:val="00555CF3"/>
    <w:rsid w:val="00562475"/>
    <w:rsid w:val="00567377"/>
    <w:rsid w:val="00573A08"/>
    <w:rsid w:val="00583DF3"/>
    <w:rsid w:val="0059677A"/>
    <w:rsid w:val="005A28DC"/>
    <w:rsid w:val="005B4BBA"/>
    <w:rsid w:val="005B61DA"/>
    <w:rsid w:val="005B6B38"/>
    <w:rsid w:val="005C1676"/>
    <w:rsid w:val="005C580D"/>
    <w:rsid w:val="005D13F6"/>
    <w:rsid w:val="005D2191"/>
    <w:rsid w:val="005F1C44"/>
    <w:rsid w:val="005F253D"/>
    <w:rsid w:val="005F2C27"/>
    <w:rsid w:val="005F63AD"/>
    <w:rsid w:val="00614135"/>
    <w:rsid w:val="00620B58"/>
    <w:rsid w:val="006213CE"/>
    <w:rsid w:val="00631967"/>
    <w:rsid w:val="00631DD6"/>
    <w:rsid w:val="006341A8"/>
    <w:rsid w:val="006343A3"/>
    <w:rsid w:val="00636C16"/>
    <w:rsid w:val="006468D6"/>
    <w:rsid w:val="00646D37"/>
    <w:rsid w:val="006646A3"/>
    <w:rsid w:val="00671492"/>
    <w:rsid w:val="00671EF3"/>
    <w:rsid w:val="006722C9"/>
    <w:rsid w:val="006778B7"/>
    <w:rsid w:val="00681336"/>
    <w:rsid w:val="006838F7"/>
    <w:rsid w:val="006A26D2"/>
    <w:rsid w:val="006A2832"/>
    <w:rsid w:val="006A36A9"/>
    <w:rsid w:val="006A4564"/>
    <w:rsid w:val="006A4F99"/>
    <w:rsid w:val="006A5012"/>
    <w:rsid w:val="006B3637"/>
    <w:rsid w:val="006B385E"/>
    <w:rsid w:val="006B3E23"/>
    <w:rsid w:val="006B41D8"/>
    <w:rsid w:val="006B4F6C"/>
    <w:rsid w:val="006B63C7"/>
    <w:rsid w:val="006C060F"/>
    <w:rsid w:val="006C07FB"/>
    <w:rsid w:val="006D0171"/>
    <w:rsid w:val="006D0A5E"/>
    <w:rsid w:val="006D107E"/>
    <w:rsid w:val="006D2635"/>
    <w:rsid w:val="006D4F96"/>
    <w:rsid w:val="006D5927"/>
    <w:rsid w:val="006F34D0"/>
    <w:rsid w:val="006F4821"/>
    <w:rsid w:val="00700952"/>
    <w:rsid w:val="007043A0"/>
    <w:rsid w:val="007102D5"/>
    <w:rsid w:val="00710649"/>
    <w:rsid w:val="00717611"/>
    <w:rsid w:val="00720130"/>
    <w:rsid w:val="00720967"/>
    <w:rsid w:val="0072754B"/>
    <w:rsid w:val="00730566"/>
    <w:rsid w:val="00733BF8"/>
    <w:rsid w:val="00741C2D"/>
    <w:rsid w:val="007430C1"/>
    <w:rsid w:val="00746785"/>
    <w:rsid w:val="007530B0"/>
    <w:rsid w:val="00753625"/>
    <w:rsid w:val="00753DDF"/>
    <w:rsid w:val="00754882"/>
    <w:rsid w:val="00760A5F"/>
    <w:rsid w:val="0076251E"/>
    <w:rsid w:val="007732BE"/>
    <w:rsid w:val="00773893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C45A9"/>
    <w:rsid w:val="007C7851"/>
    <w:rsid w:val="007D1501"/>
    <w:rsid w:val="007D30E4"/>
    <w:rsid w:val="007D3999"/>
    <w:rsid w:val="007D4423"/>
    <w:rsid w:val="007D4588"/>
    <w:rsid w:val="007D66FE"/>
    <w:rsid w:val="007E4749"/>
    <w:rsid w:val="007E7B3B"/>
    <w:rsid w:val="007F1CCA"/>
    <w:rsid w:val="00800356"/>
    <w:rsid w:val="00800E0E"/>
    <w:rsid w:val="00800F74"/>
    <w:rsid w:val="0080560B"/>
    <w:rsid w:val="0080615D"/>
    <w:rsid w:val="00806835"/>
    <w:rsid w:val="00816345"/>
    <w:rsid w:val="008246AA"/>
    <w:rsid w:val="008265C6"/>
    <w:rsid w:val="00833B34"/>
    <w:rsid w:val="00836433"/>
    <w:rsid w:val="00836966"/>
    <w:rsid w:val="008532F8"/>
    <w:rsid w:val="008533CE"/>
    <w:rsid w:val="00853497"/>
    <w:rsid w:val="00862734"/>
    <w:rsid w:val="008651A2"/>
    <w:rsid w:val="00873BD7"/>
    <w:rsid w:val="00876DDF"/>
    <w:rsid w:val="00883659"/>
    <w:rsid w:val="00887BB7"/>
    <w:rsid w:val="008908D8"/>
    <w:rsid w:val="00893E5E"/>
    <w:rsid w:val="008956CB"/>
    <w:rsid w:val="00896738"/>
    <w:rsid w:val="008A05A0"/>
    <w:rsid w:val="008A1366"/>
    <w:rsid w:val="008A33CA"/>
    <w:rsid w:val="008A728C"/>
    <w:rsid w:val="008B2EF4"/>
    <w:rsid w:val="008B41D6"/>
    <w:rsid w:val="008C0367"/>
    <w:rsid w:val="008C432C"/>
    <w:rsid w:val="008C6D7C"/>
    <w:rsid w:val="008D1AAD"/>
    <w:rsid w:val="008E76A1"/>
    <w:rsid w:val="008E7B06"/>
    <w:rsid w:val="008F2185"/>
    <w:rsid w:val="008F356C"/>
    <w:rsid w:val="008F7002"/>
    <w:rsid w:val="00907179"/>
    <w:rsid w:val="00911399"/>
    <w:rsid w:val="009151DB"/>
    <w:rsid w:val="00916B9A"/>
    <w:rsid w:val="00920C96"/>
    <w:rsid w:val="009212FF"/>
    <w:rsid w:val="009224EA"/>
    <w:rsid w:val="009250B6"/>
    <w:rsid w:val="00926489"/>
    <w:rsid w:val="0093122C"/>
    <w:rsid w:val="009333F5"/>
    <w:rsid w:val="00933F72"/>
    <w:rsid w:val="00942516"/>
    <w:rsid w:val="00942E1E"/>
    <w:rsid w:val="00947296"/>
    <w:rsid w:val="009477DB"/>
    <w:rsid w:val="00950EAA"/>
    <w:rsid w:val="0096237F"/>
    <w:rsid w:val="00964F90"/>
    <w:rsid w:val="00965C19"/>
    <w:rsid w:val="00967458"/>
    <w:rsid w:val="00971E59"/>
    <w:rsid w:val="00974E92"/>
    <w:rsid w:val="00977058"/>
    <w:rsid w:val="009824E9"/>
    <w:rsid w:val="00985AB3"/>
    <w:rsid w:val="00994D9E"/>
    <w:rsid w:val="00996629"/>
    <w:rsid w:val="009A06F7"/>
    <w:rsid w:val="009A5957"/>
    <w:rsid w:val="009A5AB0"/>
    <w:rsid w:val="009B0C36"/>
    <w:rsid w:val="009B2C43"/>
    <w:rsid w:val="009B5C6B"/>
    <w:rsid w:val="009B5F4B"/>
    <w:rsid w:val="009B7886"/>
    <w:rsid w:val="009C4212"/>
    <w:rsid w:val="009C6E46"/>
    <w:rsid w:val="009C7923"/>
    <w:rsid w:val="009E52A9"/>
    <w:rsid w:val="009F25F6"/>
    <w:rsid w:val="009F261B"/>
    <w:rsid w:val="009F5116"/>
    <w:rsid w:val="009F5487"/>
    <w:rsid w:val="009F7957"/>
    <w:rsid w:val="00A012F6"/>
    <w:rsid w:val="00A11E30"/>
    <w:rsid w:val="00A17BE4"/>
    <w:rsid w:val="00A24426"/>
    <w:rsid w:val="00A257CB"/>
    <w:rsid w:val="00A30161"/>
    <w:rsid w:val="00A301BA"/>
    <w:rsid w:val="00A32429"/>
    <w:rsid w:val="00A36F2B"/>
    <w:rsid w:val="00A37978"/>
    <w:rsid w:val="00A473D9"/>
    <w:rsid w:val="00A62598"/>
    <w:rsid w:val="00A72C26"/>
    <w:rsid w:val="00A7564C"/>
    <w:rsid w:val="00A760F0"/>
    <w:rsid w:val="00A938BF"/>
    <w:rsid w:val="00A94370"/>
    <w:rsid w:val="00A97B84"/>
    <w:rsid w:val="00A97DF3"/>
    <w:rsid w:val="00AA06FB"/>
    <w:rsid w:val="00AA2F6D"/>
    <w:rsid w:val="00AB0DC3"/>
    <w:rsid w:val="00AB34FE"/>
    <w:rsid w:val="00AB42D8"/>
    <w:rsid w:val="00AB7660"/>
    <w:rsid w:val="00AC1C6A"/>
    <w:rsid w:val="00AD7489"/>
    <w:rsid w:val="00AE2B3E"/>
    <w:rsid w:val="00AE415E"/>
    <w:rsid w:val="00AF0D9C"/>
    <w:rsid w:val="00AF367E"/>
    <w:rsid w:val="00AF4D81"/>
    <w:rsid w:val="00B05E84"/>
    <w:rsid w:val="00B071C9"/>
    <w:rsid w:val="00B143DB"/>
    <w:rsid w:val="00B17BE7"/>
    <w:rsid w:val="00B20557"/>
    <w:rsid w:val="00B2509B"/>
    <w:rsid w:val="00B4354F"/>
    <w:rsid w:val="00B51529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A8A"/>
    <w:rsid w:val="00BA2E79"/>
    <w:rsid w:val="00BA6883"/>
    <w:rsid w:val="00BA75DD"/>
    <w:rsid w:val="00BA7FE6"/>
    <w:rsid w:val="00BB0790"/>
    <w:rsid w:val="00BB3A73"/>
    <w:rsid w:val="00BC14FD"/>
    <w:rsid w:val="00BC1903"/>
    <w:rsid w:val="00BC3994"/>
    <w:rsid w:val="00BC5379"/>
    <w:rsid w:val="00BC642D"/>
    <w:rsid w:val="00BC7694"/>
    <w:rsid w:val="00BD6004"/>
    <w:rsid w:val="00BD7178"/>
    <w:rsid w:val="00BE075F"/>
    <w:rsid w:val="00BE41A3"/>
    <w:rsid w:val="00BE443A"/>
    <w:rsid w:val="00BF24BB"/>
    <w:rsid w:val="00BF2FC2"/>
    <w:rsid w:val="00BF6B23"/>
    <w:rsid w:val="00C06892"/>
    <w:rsid w:val="00C10B23"/>
    <w:rsid w:val="00C156D2"/>
    <w:rsid w:val="00C168C7"/>
    <w:rsid w:val="00C2331A"/>
    <w:rsid w:val="00C24265"/>
    <w:rsid w:val="00C34021"/>
    <w:rsid w:val="00C3497F"/>
    <w:rsid w:val="00C728AA"/>
    <w:rsid w:val="00C777AE"/>
    <w:rsid w:val="00C84EB9"/>
    <w:rsid w:val="00C917C5"/>
    <w:rsid w:val="00C92699"/>
    <w:rsid w:val="00C92EC4"/>
    <w:rsid w:val="00C96C5E"/>
    <w:rsid w:val="00CA02FA"/>
    <w:rsid w:val="00CA0617"/>
    <w:rsid w:val="00CA19E6"/>
    <w:rsid w:val="00CA40FA"/>
    <w:rsid w:val="00CB09EF"/>
    <w:rsid w:val="00CB32A5"/>
    <w:rsid w:val="00CB3557"/>
    <w:rsid w:val="00CB5F41"/>
    <w:rsid w:val="00CB7995"/>
    <w:rsid w:val="00CC268A"/>
    <w:rsid w:val="00CC3673"/>
    <w:rsid w:val="00CC43EB"/>
    <w:rsid w:val="00CC44D0"/>
    <w:rsid w:val="00CD5890"/>
    <w:rsid w:val="00CD5D07"/>
    <w:rsid w:val="00CE62B0"/>
    <w:rsid w:val="00CF0773"/>
    <w:rsid w:val="00D02334"/>
    <w:rsid w:val="00D13172"/>
    <w:rsid w:val="00D15C80"/>
    <w:rsid w:val="00D1662A"/>
    <w:rsid w:val="00D16900"/>
    <w:rsid w:val="00D1760F"/>
    <w:rsid w:val="00D31BF4"/>
    <w:rsid w:val="00D350A6"/>
    <w:rsid w:val="00D41398"/>
    <w:rsid w:val="00D452B2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75CBA"/>
    <w:rsid w:val="00D83A47"/>
    <w:rsid w:val="00D845B1"/>
    <w:rsid w:val="00D954BC"/>
    <w:rsid w:val="00D96BBA"/>
    <w:rsid w:val="00DA2B06"/>
    <w:rsid w:val="00DA3510"/>
    <w:rsid w:val="00DA5A12"/>
    <w:rsid w:val="00DB4F58"/>
    <w:rsid w:val="00DB6B3B"/>
    <w:rsid w:val="00DD4B70"/>
    <w:rsid w:val="00DD5CB6"/>
    <w:rsid w:val="00DE52E6"/>
    <w:rsid w:val="00DE6DE7"/>
    <w:rsid w:val="00DF1C62"/>
    <w:rsid w:val="00E00708"/>
    <w:rsid w:val="00E228EC"/>
    <w:rsid w:val="00E2563D"/>
    <w:rsid w:val="00E264D2"/>
    <w:rsid w:val="00E33192"/>
    <w:rsid w:val="00E3646E"/>
    <w:rsid w:val="00E379B2"/>
    <w:rsid w:val="00E400B4"/>
    <w:rsid w:val="00E402A4"/>
    <w:rsid w:val="00E40C2E"/>
    <w:rsid w:val="00E426C2"/>
    <w:rsid w:val="00E42968"/>
    <w:rsid w:val="00E46161"/>
    <w:rsid w:val="00E51928"/>
    <w:rsid w:val="00E556CE"/>
    <w:rsid w:val="00E60A24"/>
    <w:rsid w:val="00E6140A"/>
    <w:rsid w:val="00E61BA9"/>
    <w:rsid w:val="00E6643A"/>
    <w:rsid w:val="00E702F2"/>
    <w:rsid w:val="00E75886"/>
    <w:rsid w:val="00E75BE0"/>
    <w:rsid w:val="00E762CB"/>
    <w:rsid w:val="00E85E68"/>
    <w:rsid w:val="00E86DC1"/>
    <w:rsid w:val="00E904F5"/>
    <w:rsid w:val="00E90B1A"/>
    <w:rsid w:val="00E90C0F"/>
    <w:rsid w:val="00E91995"/>
    <w:rsid w:val="00E91E0D"/>
    <w:rsid w:val="00E92E41"/>
    <w:rsid w:val="00E94CEB"/>
    <w:rsid w:val="00E95569"/>
    <w:rsid w:val="00E959B0"/>
    <w:rsid w:val="00E96EC0"/>
    <w:rsid w:val="00EA0669"/>
    <w:rsid w:val="00EA0A86"/>
    <w:rsid w:val="00EA1974"/>
    <w:rsid w:val="00EA3F0F"/>
    <w:rsid w:val="00EB3A6B"/>
    <w:rsid w:val="00EB63D1"/>
    <w:rsid w:val="00EB723F"/>
    <w:rsid w:val="00EC006E"/>
    <w:rsid w:val="00EC7723"/>
    <w:rsid w:val="00ED14FA"/>
    <w:rsid w:val="00ED280F"/>
    <w:rsid w:val="00ED5FFF"/>
    <w:rsid w:val="00ED7BC3"/>
    <w:rsid w:val="00EE0BA2"/>
    <w:rsid w:val="00EE51FC"/>
    <w:rsid w:val="00EE5324"/>
    <w:rsid w:val="00EF3F4F"/>
    <w:rsid w:val="00F01FE5"/>
    <w:rsid w:val="00F02F9D"/>
    <w:rsid w:val="00F1156D"/>
    <w:rsid w:val="00F13FDC"/>
    <w:rsid w:val="00F17086"/>
    <w:rsid w:val="00F17222"/>
    <w:rsid w:val="00F20240"/>
    <w:rsid w:val="00F259CA"/>
    <w:rsid w:val="00F26505"/>
    <w:rsid w:val="00F310B2"/>
    <w:rsid w:val="00F32B04"/>
    <w:rsid w:val="00F33D60"/>
    <w:rsid w:val="00F40021"/>
    <w:rsid w:val="00F430C4"/>
    <w:rsid w:val="00F514C1"/>
    <w:rsid w:val="00F635CA"/>
    <w:rsid w:val="00F6659B"/>
    <w:rsid w:val="00F76328"/>
    <w:rsid w:val="00F800E8"/>
    <w:rsid w:val="00F80236"/>
    <w:rsid w:val="00F837E0"/>
    <w:rsid w:val="00F848F5"/>
    <w:rsid w:val="00F900CD"/>
    <w:rsid w:val="00F9079D"/>
    <w:rsid w:val="00F928BE"/>
    <w:rsid w:val="00F949A2"/>
    <w:rsid w:val="00F96F46"/>
    <w:rsid w:val="00F970BC"/>
    <w:rsid w:val="00FA4908"/>
    <w:rsid w:val="00FA62C3"/>
    <w:rsid w:val="00FB4FFF"/>
    <w:rsid w:val="00FB7CFB"/>
    <w:rsid w:val="00FC11D8"/>
    <w:rsid w:val="00FC4706"/>
    <w:rsid w:val="00FC473B"/>
    <w:rsid w:val="00FD1A02"/>
    <w:rsid w:val="00FD1BF8"/>
    <w:rsid w:val="00FD657E"/>
    <w:rsid w:val="00FD7DCD"/>
    <w:rsid w:val="00FE1A58"/>
    <w:rsid w:val="00FE3A14"/>
    <w:rsid w:val="00FF08B4"/>
    <w:rsid w:val="00FF16F5"/>
    <w:rsid w:val="00FF2E70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C92A728A-DD9D-4910-B09D-B8B9226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Aktulnseznam1">
    <w:name w:val="Aktuální seznam1"/>
    <w:uiPriority w:val="99"/>
    <w:rsid w:val="00177493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2347</TotalTime>
  <Pages>10</Pages>
  <Words>3545</Words>
  <Characters>20916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motlickova</dc:creator>
  <cp:keywords/>
  <dc:description/>
  <cp:lastModifiedBy>Čížková Jaroslava (PKN-ZAK)</cp:lastModifiedBy>
  <cp:revision>63</cp:revision>
  <cp:lastPrinted>2018-10-01T07:59:00Z</cp:lastPrinted>
  <dcterms:created xsi:type="dcterms:W3CDTF">2022-02-09T13:00:00Z</dcterms:created>
  <dcterms:modified xsi:type="dcterms:W3CDTF">2025-06-01T15:27:00Z</dcterms:modified>
</cp:coreProperties>
</file>